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76B" w:rsidRPr="0072019F" w:rsidRDefault="00FD376B" w:rsidP="006C54FA">
      <w:pPr>
        <w:ind w:firstLine="0"/>
        <w:jc w:val="center"/>
        <w:rPr>
          <w:rFonts w:ascii="Times New Roman" w:eastAsia="Times New Roman" w:hAnsi="Times New Roman"/>
          <w:b/>
          <w:caps/>
          <w:sz w:val="24"/>
          <w:szCs w:val="24"/>
          <w:lang w:val="sr-Cyrl-BA"/>
        </w:rPr>
      </w:pPr>
      <w:bookmarkStart w:id="0" w:name="_GoBack"/>
      <w:bookmarkEnd w:id="0"/>
    </w:p>
    <w:p w:rsidR="00FD376B" w:rsidRPr="0072019F" w:rsidRDefault="00FD376B" w:rsidP="006C54FA">
      <w:pPr>
        <w:ind w:firstLine="0"/>
        <w:jc w:val="center"/>
        <w:rPr>
          <w:rFonts w:ascii="Times New Roman" w:hAnsi="Times New Roman"/>
          <w:b/>
          <w:sz w:val="24"/>
          <w:szCs w:val="24"/>
          <w:lang w:val="sr-Cyrl-BA"/>
        </w:rPr>
      </w:pPr>
      <w:r w:rsidRPr="0072019F">
        <w:rPr>
          <w:rFonts w:ascii="Times New Roman" w:eastAsia="Times New Roman" w:hAnsi="Times New Roman"/>
          <w:b/>
          <w:caps/>
          <w:sz w:val="24"/>
          <w:szCs w:val="24"/>
        </w:rPr>
        <w:t>ЗАКОН</w:t>
      </w:r>
    </w:p>
    <w:p w:rsidR="00FD376B" w:rsidRPr="0072019F" w:rsidRDefault="00FD376B" w:rsidP="006C54FA">
      <w:pPr>
        <w:ind w:firstLine="0"/>
        <w:jc w:val="center"/>
        <w:rPr>
          <w:rFonts w:ascii="Times New Roman" w:hAnsi="Times New Roman"/>
          <w:b/>
          <w:sz w:val="24"/>
          <w:szCs w:val="24"/>
          <w:lang w:val="sr-Cyrl-BA"/>
        </w:rPr>
      </w:pPr>
      <w:r w:rsidRPr="0072019F">
        <w:rPr>
          <w:rFonts w:ascii="Times New Roman" w:eastAsia="Times New Roman" w:hAnsi="Times New Roman"/>
          <w:b/>
          <w:caps/>
          <w:sz w:val="24"/>
          <w:szCs w:val="24"/>
        </w:rPr>
        <w:t xml:space="preserve">О </w:t>
      </w:r>
      <w:r w:rsidRPr="0072019F">
        <w:rPr>
          <w:rFonts w:ascii="Times New Roman" w:eastAsia="Times New Roman" w:hAnsi="Times New Roman"/>
          <w:b/>
          <w:caps/>
          <w:sz w:val="24"/>
          <w:szCs w:val="24"/>
          <w:lang w:val="sr-Cyrl-BA"/>
        </w:rPr>
        <w:t>ХРАНИ</w:t>
      </w:r>
    </w:p>
    <w:p w:rsidR="00FD376B" w:rsidRPr="0072019F" w:rsidRDefault="00FD376B" w:rsidP="006C54FA">
      <w:pPr>
        <w:ind w:firstLine="0"/>
        <w:jc w:val="center"/>
        <w:rPr>
          <w:rFonts w:ascii="Times New Roman" w:eastAsia="Times New Roman" w:hAnsi="Times New Roman"/>
          <w:b/>
          <w:caps/>
          <w:sz w:val="24"/>
          <w:szCs w:val="24"/>
          <w:lang w:val="sr-Cyrl-BA"/>
        </w:rPr>
      </w:pPr>
    </w:p>
    <w:p w:rsidR="00FD376B" w:rsidRPr="0072019F" w:rsidRDefault="00FD376B" w:rsidP="006C54FA">
      <w:pPr>
        <w:ind w:firstLine="0"/>
        <w:jc w:val="center"/>
        <w:rPr>
          <w:rFonts w:ascii="Times New Roman" w:eastAsia="Times New Roman" w:hAnsi="Times New Roman"/>
          <w:b/>
          <w:caps/>
          <w:sz w:val="24"/>
          <w:szCs w:val="24"/>
          <w:lang w:val="sr-Cyrl-BA"/>
        </w:rPr>
      </w:pPr>
    </w:p>
    <w:p w:rsidR="00FD376B" w:rsidRPr="0072019F" w:rsidRDefault="00FD376B" w:rsidP="006C54FA">
      <w:pPr>
        <w:ind w:firstLine="0"/>
        <w:rPr>
          <w:rFonts w:ascii="Times New Roman" w:hAnsi="Times New Roman"/>
          <w:b/>
          <w:sz w:val="24"/>
          <w:szCs w:val="24"/>
          <w:lang w:val="sr-Cyrl-BA"/>
        </w:rPr>
      </w:pPr>
      <w:r w:rsidRPr="0072019F">
        <w:rPr>
          <w:rFonts w:ascii="Times New Roman" w:eastAsia="Times New Roman" w:hAnsi="Times New Roman"/>
          <w:b/>
          <w:caps/>
          <w:sz w:val="24"/>
          <w:szCs w:val="24"/>
        </w:rPr>
        <w:t>ГЛАВА И</w:t>
      </w:r>
    </w:p>
    <w:p w:rsidR="00FD376B" w:rsidRPr="0072019F" w:rsidRDefault="00FD376B" w:rsidP="006C54FA">
      <w:pPr>
        <w:ind w:firstLine="0"/>
        <w:rPr>
          <w:rFonts w:ascii="Times New Roman" w:hAnsi="Times New Roman"/>
          <w:b/>
          <w:sz w:val="24"/>
          <w:szCs w:val="24"/>
          <w:lang w:val="sr-Cyrl-BA"/>
        </w:rPr>
      </w:pPr>
      <w:r w:rsidRPr="0072019F">
        <w:rPr>
          <w:rFonts w:ascii="Times New Roman" w:eastAsia="Times New Roman" w:hAnsi="Times New Roman"/>
          <w:b/>
          <w:caps/>
          <w:sz w:val="24"/>
          <w:szCs w:val="24"/>
        </w:rPr>
        <w:t>ОСНОВНЕ ОДРЕДБЕ</w:t>
      </w:r>
    </w:p>
    <w:p w:rsidR="00FD376B" w:rsidRPr="0072019F" w:rsidRDefault="00FD376B" w:rsidP="006C54FA">
      <w:pPr>
        <w:ind w:firstLine="0"/>
        <w:jc w:val="center"/>
        <w:rPr>
          <w:rFonts w:ascii="Times New Roman" w:eastAsia="Times New Roman" w:hAnsi="Times New Roman"/>
          <w:sz w:val="24"/>
          <w:szCs w:val="24"/>
          <w:lang w:val="bs-Cyrl-BA"/>
        </w:rPr>
      </w:pPr>
    </w:p>
    <w:p w:rsidR="00FD376B" w:rsidRPr="0072019F" w:rsidRDefault="00FD376B" w:rsidP="006C54FA">
      <w:pPr>
        <w:ind w:firstLine="0"/>
        <w:jc w:val="center"/>
        <w:rPr>
          <w:rFonts w:ascii="Times New Roman" w:hAnsi="Times New Roman"/>
          <w:b/>
          <w:sz w:val="24"/>
          <w:szCs w:val="24"/>
          <w:lang w:val="sr-Cyrl-BA"/>
        </w:rPr>
      </w:pPr>
      <w:r w:rsidRPr="0072019F">
        <w:rPr>
          <w:rFonts w:ascii="Times New Roman" w:eastAsia="Times New Roman" w:hAnsi="Times New Roman"/>
          <w:sz w:val="24"/>
          <w:szCs w:val="24"/>
        </w:rPr>
        <w:t xml:space="preserve">Предмет </w:t>
      </w:r>
      <w:r w:rsidRPr="0072019F">
        <w:rPr>
          <w:rFonts w:ascii="Times New Roman" w:eastAsia="Times New Roman" w:hAnsi="Times New Roman"/>
          <w:sz w:val="24"/>
          <w:szCs w:val="24"/>
          <w:lang w:val="sr-Cyrl-BA"/>
        </w:rPr>
        <w:t>Закона</w:t>
      </w:r>
    </w:p>
    <w:p w:rsidR="00FD376B" w:rsidRPr="0072019F" w:rsidRDefault="00FD376B" w:rsidP="006C54FA">
      <w:pPr>
        <w:ind w:firstLine="0"/>
        <w:jc w:val="center"/>
        <w:rPr>
          <w:rFonts w:ascii="Times New Roman" w:hAnsi="Times New Roman"/>
          <w:b/>
          <w:sz w:val="24"/>
          <w:szCs w:val="24"/>
          <w:lang w:val="sr-Cyrl-BA"/>
        </w:rPr>
      </w:pPr>
      <w:r w:rsidRPr="0072019F">
        <w:rPr>
          <w:rFonts w:ascii="Times New Roman" w:eastAsia="Times New Roman" w:hAnsi="Times New Roman"/>
          <w:sz w:val="24"/>
          <w:szCs w:val="24"/>
        </w:rPr>
        <w:t>Члан 1.</w:t>
      </w:r>
    </w:p>
    <w:p w:rsidR="00FD376B" w:rsidRPr="0072019F" w:rsidRDefault="00FD376B" w:rsidP="006C54FA">
      <w:pPr>
        <w:pStyle w:val="ListParagraph"/>
        <w:autoSpaceDE w:val="0"/>
        <w:adjustRightInd w:val="0"/>
        <w:spacing w:after="0" w:line="240" w:lineRule="auto"/>
        <w:ind w:left="0"/>
        <w:jc w:val="both"/>
        <w:rPr>
          <w:rFonts w:ascii="Times New Roman" w:eastAsia="Calibri" w:hAnsi="Times New Roman"/>
          <w:b/>
          <w:bCs/>
          <w:kern w:val="0"/>
          <w:sz w:val="24"/>
          <w:szCs w:val="24"/>
          <w:lang w:val="sr-Latn-BA"/>
        </w:rPr>
      </w:pPr>
    </w:p>
    <w:p w:rsidR="00FD376B" w:rsidRPr="0072019F" w:rsidRDefault="00FD376B" w:rsidP="006C54FA">
      <w:pPr>
        <w:pStyle w:val="ListParagraph"/>
        <w:autoSpaceDE w:val="0"/>
        <w:adjustRightInd w:val="0"/>
        <w:spacing w:after="0" w:line="240" w:lineRule="auto"/>
        <w:ind w:left="0" w:firstLine="426"/>
        <w:jc w:val="both"/>
        <w:rPr>
          <w:rFonts w:ascii="Times New Roman" w:hAnsi="Times New Roman"/>
          <w:strike/>
          <w:sz w:val="24"/>
          <w:szCs w:val="24"/>
          <w:lang w:val="sr-Cyrl-BA"/>
        </w:rPr>
      </w:pPr>
      <w:r w:rsidRPr="0072019F">
        <w:rPr>
          <w:rFonts w:ascii="Times New Roman" w:hAnsi="Times New Roman"/>
          <w:sz w:val="24"/>
          <w:szCs w:val="24"/>
          <w:lang w:val="sr-Cyrl-BA"/>
        </w:rPr>
        <w:t xml:space="preserve">Овим законом уређују се општи услови за безбједност хране и хране за </w:t>
      </w:r>
      <w:r w:rsidRPr="0072019F">
        <w:rPr>
          <w:rFonts w:ascii="Times New Roman" w:hAnsi="Times New Roman"/>
          <w:sz w:val="24"/>
          <w:szCs w:val="24"/>
          <w:lang w:val="sr-Latn-BA"/>
        </w:rPr>
        <w:t>ж</w:t>
      </w:r>
      <w:r w:rsidRPr="0072019F">
        <w:rPr>
          <w:rFonts w:ascii="Times New Roman" w:hAnsi="Times New Roman"/>
          <w:sz w:val="24"/>
          <w:szCs w:val="24"/>
          <w:lang w:val="sr-Cyrl-BA"/>
        </w:rPr>
        <w:t>ивотиње, обавезе и одговорности субјеката у пословању са храном и храном за животиње, укључујући и традиционалне производе, као и друга питања од значаја за безбједност хране и хране за животиње, ради заштите живота и здравља људи, животне средине, потрошача и ефикасног функционисања тржишта.</w:t>
      </w:r>
    </w:p>
    <w:p w:rsidR="00FD376B" w:rsidRPr="0072019F" w:rsidRDefault="00FD376B" w:rsidP="006C54FA">
      <w:pPr>
        <w:autoSpaceDE w:val="0"/>
        <w:autoSpaceDN w:val="0"/>
        <w:adjustRightInd w:val="0"/>
        <w:ind w:firstLine="567"/>
        <w:rPr>
          <w:rFonts w:ascii="Times New Roman" w:hAnsi="Times New Roman"/>
          <w:b/>
          <w:bCs/>
          <w:sz w:val="24"/>
          <w:szCs w:val="24"/>
        </w:rPr>
      </w:pPr>
    </w:p>
    <w:p w:rsidR="00FD376B" w:rsidRPr="0072019F" w:rsidRDefault="00FD376B" w:rsidP="006C54FA">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 xml:space="preserve">Примјена </w:t>
      </w:r>
      <w:r w:rsidRPr="0072019F">
        <w:rPr>
          <w:rFonts w:ascii="Times New Roman" w:hAnsi="Times New Roman"/>
          <w:bCs/>
          <w:sz w:val="24"/>
          <w:szCs w:val="24"/>
          <w:lang w:val="bs-Cyrl-BA"/>
        </w:rPr>
        <w:t>З</w:t>
      </w:r>
      <w:r w:rsidRPr="0072019F">
        <w:rPr>
          <w:rFonts w:ascii="Times New Roman" w:hAnsi="Times New Roman"/>
          <w:bCs/>
          <w:sz w:val="24"/>
          <w:szCs w:val="24"/>
        </w:rPr>
        <w:t>акона</w:t>
      </w: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Члан 2</w:t>
      </w:r>
      <w:r w:rsidRPr="0072019F">
        <w:rPr>
          <w:rFonts w:ascii="Times New Roman" w:hAnsi="Times New Roman"/>
          <w:bCs/>
          <w:sz w:val="24"/>
          <w:szCs w:val="24"/>
          <w:lang w:val="sr-Cyrl-BA"/>
        </w:rPr>
        <w:t>.</w:t>
      </w:r>
    </w:p>
    <w:p w:rsidR="00FD376B" w:rsidRPr="0072019F" w:rsidRDefault="00FD376B" w:rsidP="006C54FA">
      <w:pPr>
        <w:autoSpaceDE w:val="0"/>
        <w:autoSpaceDN w:val="0"/>
        <w:adjustRightInd w:val="0"/>
        <w:ind w:firstLine="567"/>
        <w:rPr>
          <w:rFonts w:ascii="Times New Roman" w:hAnsi="Times New Roman"/>
          <w:sz w:val="24"/>
          <w:szCs w:val="24"/>
          <w:lang w:val="sr-Cyrl-BA"/>
        </w:rPr>
      </w:pPr>
    </w:p>
    <w:p w:rsidR="00FD376B" w:rsidRPr="0072019F" w:rsidRDefault="00FD376B" w:rsidP="006C54FA">
      <w:pPr>
        <w:pStyle w:val="ListParagraph"/>
        <w:numPr>
          <w:ilvl w:val="0"/>
          <w:numId w:val="19"/>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rPr>
        <w:t xml:space="preserve"> Овај закон примјењује се на све фазе </w:t>
      </w:r>
      <w:r w:rsidRPr="0072019F">
        <w:rPr>
          <w:rFonts w:ascii="Times New Roman" w:hAnsi="Times New Roman"/>
          <w:sz w:val="24"/>
          <w:szCs w:val="24"/>
          <w:lang w:val="sr-Cyrl-BA"/>
        </w:rPr>
        <w:t xml:space="preserve">поступака </w:t>
      </w:r>
      <w:r w:rsidRPr="0072019F">
        <w:rPr>
          <w:rFonts w:ascii="Times New Roman" w:hAnsi="Times New Roman"/>
          <w:sz w:val="24"/>
          <w:szCs w:val="24"/>
        </w:rPr>
        <w:t>производње</w:t>
      </w:r>
      <w:r w:rsidRPr="0072019F">
        <w:rPr>
          <w:rFonts w:ascii="Times New Roman" w:hAnsi="Times New Roman"/>
          <w:sz w:val="24"/>
          <w:szCs w:val="24"/>
          <w:lang w:val="sr-Cyrl-BA"/>
        </w:rPr>
        <w:t>, прераде</w:t>
      </w:r>
      <w:r w:rsidRPr="0072019F">
        <w:rPr>
          <w:rFonts w:ascii="Times New Roman" w:hAnsi="Times New Roman"/>
          <w:sz w:val="24"/>
          <w:szCs w:val="24"/>
        </w:rPr>
        <w:t xml:space="preserve"> и промета хране и хране за животиње.</w:t>
      </w:r>
    </w:p>
    <w:p w:rsidR="00FD376B" w:rsidRPr="0072019F" w:rsidRDefault="00FD376B" w:rsidP="006C54FA">
      <w:pPr>
        <w:pStyle w:val="ListParagraph"/>
        <w:numPr>
          <w:ilvl w:val="0"/>
          <w:numId w:val="19"/>
        </w:numPr>
        <w:autoSpaceDE w:val="0"/>
        <w:adjustRightInd w:val="0"/>
        <w:spacing w:after="0" w:line="240" w:lineRule="auto"/>
        <w:ind w:left="0" w:firstLine="426"/>
        <w:jc w:val="both"/>
        <w:rPr>
          <w:rFonts w:ascii="Times New Roman" w:hAnsi="Times New Roman"/>
          <w:bCs/>
          <w:sz w:val="24"/>
          <w:szCs w:val="24"/>
        </w:rPr>
      </w:pPr>
      <w:r w:rsidRPr="0072019F">
        <w:rPr>
          <w:rFonts w:ascii="Times New Roman" w:hAnsi="Times New Roman"/>
          <w:sz w:val="24"/>
          <w:szCs w:val="24"/>
          <w:lang w:val="sr-Cyrl-BA"/>
        </w:rPr>
        <w:t xml:space="preserve"> </w:t>
      </w:r>
      <w:r w:rsidRPr="0072019F">
        <w:rPr>
          <w:rFonts w:ascii="Times New Roman" w:hAnsi="Times New Roman"/>
          <w:sz w:val="24"/>
          <w:szCs w:val="24"/>
        </w:rPr>
        <w:t>Одредбе овог закона не примјењују се на примарну производњу, припрему, руковање или складиштење хране и хране за животиње нам</w:t>
      </w:r>
      <w:r w:rsidRPr="0072019F">
        <w:rPr>
          <w:rFonts w:ascii="Times New Roman" w:hAnsi="Times New Roman"/>
          <w:sz w:val="24"/>
          <w:szCs w:val="24"/>
          <w:lang w:val="bs-Cyrl-BA"/>
        </w:rPr>
        <w:t>и</w:t>
      </w:r>
      <w:r w:rsidRPr="0072019F">
        <w:rPr>
          <w:rFonts w:ascii="Times New Roman" w:hAnsi="Times New Roman"/>
          <w:sz w:val="24"/>
          <w:szCs w:val="24"/>
        </w:rPr>
        <w:t>јењене за употребу у сопственом домаћинству.</w:t>
      </w:r>
    </w:p>
    <w:p w:rsidR="00FD376B" w:rsidRPr="0072019F" w:rsidRDefault="00FD376B" w:rsidP="006C54FA">
      <w:pPr>
        <w:autoSpaceDE w:val="0"/>
        <w:autoSpaceDN w:val="0"/>
        <w:adjustRightInd w:val="0"/>
        <w:ind w:firstLine="0"/>
        <w:jc w:val="center"/>
        <w:rPr>
          <w:rFonts w:ascii="Times New Roman" w:hAnsi="Times New Roman"/>
          <w:bCs/>
          <w:sz w:val="24"/>
          <w:szCs w:val="24"/>
        </w:rPr>
      </w:pP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Дефиниција хране</w:t>
      </w: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 xml:space="preserve">Члан </w:t>
      </w:r>
      <w:r w:rsidRPr="0072019F">
        <w:rPr>
          <w:rFonts w:ascii="Times New Roman" w:hAnsi="Times New Roman"/>
          <w:bCs/>
          <w:sz w:val="24"/>
          <w:szCs w:val="24"/>
          <w:lang w:val="sr-Cyrl-BA"/>
        </w:rPr>
        <w:t>3.</w:t>
      </w:r>
    </w:p>
    <w:p w:rsidR="00FD376B" w:rsidRPr="0072019F" w:rsidRDefault="00FD376B" w:rsidP="006C54FA">
      <w:pPr>
        <w:autoSpaceDE w:val="0"/>
        <w:autoSpaceDN w:val="0"/>
        <w:adjustRightInd w:val="0"/>
        <w:ind w:firstLine="567"/>
        <w:rPr>
          <w:rFonts w:ascii="Times New Roman" w:hAnsi="Times New Roman"/>
          <w:sz w:val="24"/>
          <w:szCs w:val="24"/>
          <w:lang w:val="sr-Cyrl-BA"/>
        </w:rPr>
      </w:pPr>
    </w:p>
    <w:p w:rsidR="00FD376B" w:rsidRPr="0072019F" w:rsidRDefault="00FD376B" w:rsidP="006C54FA">
      <w:pPr>
        <w:pStyle w:val="ListParagraph"/>
        <w:numPr>
          <w:ilvl w:val="0"/>
          <w:numId w:val="2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У смислу овог закона, храна или прехрамбени производ је свака материја или производ, непрерађен, дјелимично прерађен или прерађен, намијењен </w:t>
      </w:r>
      <w:r w:rsidRPr="0072019F">
        <w:rPr>
          <w:rFonts w:ascii="Times New Roman" w:hAnsi="Times New Roman"/>
          <w:sz w:val="24"/>
          <w:szCs w:val="24"/>
          <w:lang w:val="sr-Cyrl-BA"/>
        </w:rPr>
        <w:t>исхрани</w:t>
      </w:r>
      <w:r w:rsidRPr="0072019F">
        <w:rPr>
          <w:rFonts w:ascii="Times New Roman" w:hAnsi="Times New Roman"/>
          <w:sz w:val="24"/>
          <w:szCs w:val="24"/>
        </w:rPr>
        <w:t xml:space="preserve"> људи или се може </w:t>
      </w:r>
      <w:r w:rsidRPr="0072019F">
        <w:rPr>
          <w:rFonts w:ascii="Times New Roman" w:hAnsi="Times New Roman"/>
          <w:sz w:val="24"/>
          <w:szCs w:val="24"/>
          <w:lang w:val="sr-Cyrl-BA"/>
        </w:rPr>
        <w:t>претп</w:t>
      </w:r>
      <w:r w:rsidRPr="0072019F">
        <w:rPr>
          <w:rFonts w:ascii="Times New Roman" w:hAnsi="Times New Roman"/>
          <w:sz w:val="24"/>
          <w:szCs w:val="24"/>
          <w:lang w:val="sr-Latn-BA"/>
        </w:rPr>
        <w:t>о</w:t>
      </w:r>
      <w:r w:rsidRPr="0072019F">
        <w:rPr>
          <w:rFonts w:ascii="Times New Roman" w:hAnsi="Times New Roman"/>
          <w:sz w:val="24"/>
          <w:szCs w:val="24"/>
          <w:lang w:val="sr-Cyrl-BA"/>
        </w:rPr>
        <w:t>ставити</w:t>
      </w:r>
      <w:r w:rsidRPr="0072019F">
        <w:rPr>
          <w:rFonts w:ascii="Times New Roman" w:hAnsi="Times New Roman"/>
          <w:sz w:val="24"/>
          <w:szCs w:val="24"/>
        </w:rPr>
        <w:t xml:space="preserve"> да ће се користити за исхрану људи.</w:t>
      </w:r>
    </w:p>
    <w:p w:rsidR="00FD376B" w:rsidRPr="0072019F" w:rsidRDefault="00FD376B" w:rsidP="006C54FA">
      <w:pPr>
        <w:pStyle w:val="ListParagraph"/>
        <w:numPr>
          <w:ilvl w:val="0"/>
          <w:numId w:val="2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Појам </w:t>
      </w:r>
      <w:r w:rsidRPr="0072019F">
        <w:rPr>
          <w:rFonts w:ascii="Times New Roman" w:hAnsi="Times New Roman"/>
          <w:sz w:val="24"/>
          <w:szCs w:val="24"/>
        </w:rPr>
        <w:t>хран</w:t>
      </w:r>
      <w:r w:rsidRPr="0072019F">
        <w:rPr>
          <w:rFonts w:ascii="Times New Roman" w:hAnsi="Times New Roman"/>
          <w:sz w:val="24"/>
          <w:szCs w:val="24"/>
          <w:lang w:val="sr-Cyrl-BA"/>
        </w:rPr>
        <w:t>е</w:t>
      </w:r>
      <w:r w:rsidRPr="0072019F">
        <w:rPr>
          <w:rFonts w:ascii="Times New Roman" w:hAnsi="Times New Roman"/>
          <w:sz w:val="24"/>
          <w:szCs w:val="24"/>
        </w:rPr>
        <w:t xml:space="preserve"> укључује </w:t>
      </w:r>
      <w:r w:rsidRPr="0072019F">
        <w:rPr>
          <w:rFonts w:ascii="Times New Roman" w:hAnsi="Times New Roman"/>
          <w:sz w:val="24"/>
          <w:szCs w:val="24"/>
          <w:lang w:val="sr-Cyrl-BA"/>
        </w:rPr>
        <w:t xml:space="preserve">и </w:t>
      </w:r>
      <w:r w:rsidRPr="0072019F">
        <w:rPr>
          <w:rFonts w:ascii="Times New Roman" w:hAnsi="Times New Roman"/>
          <w:sz w:val="24"/>
          <w:szCs w:val="24"/>
        </w:rPr>
        <w:t xml:space="preserve">пиће, гуму </w:t>
      </w:r>
      <w:r w:rsidRPr="0072019F">
        <w:rPr>
          <w:rFonts w:ascii="Times New Roman" w:hAnsi="Times New Roman"/>
          <w:sz w:val="24"/>
          <w:szCs w:val="24"/>
          <w:lang w:val="bs-Cyrl-BA"/>
        </w:rPr>
        <w:t xml:space="preserve">за жвакање </w:t>
      </w:r>
      <w:r w:rsidRPr="0072019F">
        <w:rPr>
          <w:rFonts w:ascii="Times New Roman" w:hAnsi="Times New Roman"/>
          <w:sz w:val="24"/>
          <w:szCs w:val="24"/>
        </w:rPr>
        <w:t>и сваку другу материју</w:t>
      </w:r>
      <w:r w:rsidRPr="0072019F">
        <w:rPr>
          <w:rFonts w:ascii="Times New Roman" w:hAnsi="Times New Roman"/>
          <w:sz w:val="24"/>
          <w:szCs w:val="24"/>
          <w:lang w:val="sr-Cyrl-BA"/>
        </w:rPr>
        <w:t xml:space="preserve"> која се намјенски користи, односно додаје у храну током производње, припреме или обраде,</w:t>
      </w:r>
      <w:r w:rsidRPr="0072019F">
        <w:rPr>
          <w:rFonts w:ascii="Times New Roman" w:hAnsi="Times New Roman"/>
          <w:sz w:val="24"/>
          <w:szCs w:val="24"/>
        </w:rPr>
        <w:t xml:space="preserve"> укључујући и: </w:t>
      </w:r>
    </w:p>
    <w:p w:rsidR="00FD376B" w:rsidRPr="0072019F" w:rsidRDefault="00FD376B" w:rsidP="006C54FA">
      <w:pPr>
        <w:pStyle w:val="ListParagraph"/>
        <w:numPr>
          <w:ilvl w:val="0"/>
          <w:numId w:val="64"/>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воду</w:t>
      </w:r>
      <w:r w:rsidRPr="0072019F">
        <w:rPr>
          <w:rFonts w:ascii="Times New Roman" w:hAnsi="Times New Roman"/>
          <w:sz w:val="24"/>
          <w:szCs w:val="24"/>
          <w:lang w:val="sr-Cyrl-BA"/>
        </w:rPr>
        <w:t xml:space="preserve"> која служи за јавно водоснабдијевање као вода за пиће</w:t>
      </w:r>
      <w:r w:rsidRPr="0072019F">
        <w:rPr>
          <w:rFonts w:ascii="Times New Roman" w:hAnsi="Times New Roman"/>
          <w:sz w:val="24"/>
          <w:szCs w:val="24"/>
          <w:lang w:val="sr-Latn-BA"/>
        </w:rPr>
        <w:t>,</w:t>
      </w:r>
    </w:p>
    <w:p w:rsidR="00FD376B" w:rsidRPr="0072019F" w:rsidRDefault="00FD376B" w:rsidP="006C54FA">
      <w:pPr>
        <w:pStyle w:val="ListParagraph"/>
        <w:numPr>
          <w:ilvl w:val="0"/>
          <w:numId w:val="64"/>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воду</w:t>
      </w:r>
      <w:r w:rsidRPr="0072019F">
        <w:rPr>
          <w:rFonts w:ascii="Times New Roman" w:hAnsi="Times New Roman"/>
          <w:sz w:val="24"/>
          <w:szCs w:val="24"/>
          <w:lang w:val="sr-Cyrl-BA"/>
        </w:rPr>
        <w:t xml:space="preserve"> која се користи, односно додаје у храну током њене производње, припреме или</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обраде</w:t>
      </w:r>
      <w:r w:rsidRPr="0072019F">
        <w:rPr>
          <w:rFonts w:ascii="Times New Roman" w:hAnsi="Times New Roman"/>
          <w:sz w:val="24"/>
          <w:szCs w:val="24"/>
          <w:lang w:val="sr-Latn-BA"/>
        </w:rPr>
        <w:t xml:space="preserve"> и</w:t>
      </w:r>
    </w:p>
    <w:p w:rsidR="00FD376B" w:rsidRPr="0072019F" w:rsidRDefault="00FD376B" w:rsidP="006C54FA">
      <w:pPr>
        <w:pStyle w:val="ListParagraph"/>
        <w:numPr>
          <w:ilvl w:val="0"/>
          <w:numId w:val="64"/>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флаширану или на други начин упаковану воду.</w:t>
      </w:r>
    </w:p>
    <w:p w:rsidR="00FD376B" w:rsidRPr="0072019F" w:rsidRDefault="00FD376B" w:rsidP="006C54FA">
      <w:pPr>
        <w:pStyle w:val="ListParagraph"/>
        <w:numPr>
          <w:ilvl w:val="0"/>
          <w:numId w:val="19"/>
        </w:numPr>
        <w:autoSpaceDE w:val="0"/>
        <w:adjustRightInd w:val="0"/>
        <w:spacing w:after="0" w:line="240" w:lineRule="auto"/>
        <w:ind w:left="0" w:firstLine="350"/>
        <w:jc w:val="both"/>
        <w:rPr>
          <w:rFonts w:ascii="Times New Roman" w:hAnsi="Times New Roman"/>
          <w:sz w:val="24"/>
          <w:szCs w:val="24"/>
          <w:lang w:val="sr-Cyrl-BA"/>
        </w:rPr>
      </w:pPr>
      <w:r w:rsidRPr="0072019F">
        <w:rPr>
          <w:rFonts w:ascii="Times New Roman" w:hAnsi="Times New Roman"/>
          <w:sz w:val="24"/>
          <w:szCs w:val="24"/>
          <w:lang w:val="sr-Cyrl-BA"/>
        </w:rPr>
        <w:t xml:space="preserve">Појам </w:t>
      </w:r>
      <w:r w:rsidRPr="0072019F">
        <w:rPr>
          <w:rFonts w:ascii="Times New Roman" w:hAnsi="Times New Roman"/>
          <w:sz w:val="24"/>
          <w:szCs w:val="24"/>
        </w:rPr>
        <w:t>хра</w:t>
      </w:r>
      <w:r w:rsidRPr="0072019F">
        <w:rPr>
          <w:rFonts w:ascii="Times New Roman" w:hAnsi="Times New Roman"/>
          <w:sz w:val="24"/>
          <w:szCs w:val="24"/>
          <w:lang w:val="sr-Cyrl-BA"/>
        </w:rPr>
        <w:t>не</w:t>
      </w:r>
      <w:r w:rsidRPr="0072019F">
        <w:rPr>
          <w:rFonts w:ascii="Times New Roman" w:hAnsi="Times New Roman"/>
          <w:sz w:val="24"/>
          <w:szCs w:val="24"/>
        </w:rPr>
        <w:t>, у смислу овог закона,</w:t>
      </w:r>
      <w:r w:rsidRPr="0072019F">
        <w:rPr>
          <w:rFonts w:ascii="Times New Roman" w:hAnsi="Times New Roman"/>
          <w:sz w:val="24"/>
          <w:szCs w:val="24"/>
          <w:lang w:val="sr-Cyrl-BA"/>
        </w:rPr>
        <w:t xml:space="preserve"> не обухвата:</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хран</w:t>
      </w:r>
      <w:r w:rsidRPr="0072019F">
        <w:rPr>
          <w:rFonts w:ascii="Times New Roman" w:hAnsi="Times New Roman"/>
          <w:sz w:val="24"/>
          <w:szCs w:val="24"/>
          <w:lang w:val="sr-Cyrl-BA"/>
        </w:rPr>
        <w:t>у</w:t>
      </w:r>
      <w:r w:rsidRPr="0072019F">
        <w:rPr>
          <w:rFonts w:ascii="Times New Roman" w:hAnsi="Times New Roman"/>
          <w:sz w:val="24"/>
          <w:szCs w:val="24"/>
        </w:rPr>
        <w:t xml:space="preserve"> за животиње,</w:t>
      </w:r>
      <w:r w:rsidRPr="0072019F">
        <w:rPr>
          <w:rFonts w:ascii="Times New Roman" w:hAnsi="Times New Roman"/>
          <w:sz w:val="24"/>
          <w:szCs w:val="24"/>
          <w:lang w:val="sr-Cyrl-BA"/>
        </w:rPr>
        <w:t xml:space="preserve"> </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 xml:space="preserve">живе животиње, осим ако су припремљене за стављање на тржиште за </w:t>
      </w:r>
      <w:r w:rsidRPr="0072019F">
        <w:rPr>
          <w:rFonts w:ascii="Times New Roman" w:hAnsi="Times New Roman"/>
          <w:sz w:val="24"/>
          <w:szCs w:val="24"/>
          <w:lang w:val="sr-Cyrl-BA"/>
        </w:rPr>
        <w:t>исхрану</w:t>
      </w:r>
      <w:r w:rsidRPr="0072019F">
        <w:rPr>
          <w:rFonts w:ascii="Times New Roman" w:hAnsi="Times New Roman"/>
          <w:sz w:val="24"/>
          <w:szCs w:val="24"/>
        </w:rPr>
        <w:t xml:space="preserve"> људи,</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биљке прије жетве или бербе,</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rPr>
      </w:pPr>
      <w:r w:rsidRPr="0072019F">
        <w:rPr>
          <w:rFonts w:ascii="Times New Roman" w:hAnsi="Times New Roman"/>
          <w:sz w:val="24"/>
          <w:szCs w:val="24"/>
        </w:rPr>
        <w:t>лијеков</w:t>
      </w:r>
      <w:r w:rsidRPr="0072019F">
        <w:rPr>
          <w:rFonts w:ascii="Times New Roman" w:hAnsi="Times New Roman"/>
          <w:sz w:val="24"/>
          <w:szCs w:val="24"/>
          <w:lang w:val="sr-Cyrl-BA"/>
        </w:rPr>
        <w:t>е</w:t>
      </w:r>
      <w:r w:rsidRPr="0072019F">
        <w:rPr>
          <w:rFonts w:ascii="Times New Roman" w:hAnsi="Times New Roman"/>
          <w:sz w:val="24"/>
          <w:szCs w:val="24"/>
        </w:rPr>
        <w:t xml:space="preserve"> и медицинск</w:t>
      </w:r>
      <w:r w:rsidRPr="0072019F">
        <w:rPr>
          <w:rFonts w:ascii="Times New Roman" w:hAnsi="Times New Roman"/>
          <w:sz w:val="24"/>
          <w:szCs w:val="24"/>
          <w:lang w:val="sr-Cyrl-BA"/>
        </w:rPr>
        <w:t>е</w:t>
      </w:r>
      <w:r w:rsidRPr="0072019F">
        <w:rPr>
          <w:rFonts w:ascii="Times New Roman" w:hAnsi="Times New Roman"/>
          <w:sz w:val="24"/>
          <w:szCs w:val="24"/>
        </w:rPr>
        <w:t xml:space="preserve"> производ</w:t>
      </w:r>
      <w:r w:rsidRPr="0072019F">
        <w:rPr>
          <w:rFonts w:ascii="Times New Roman" w:hAnsi="Times New Roman"/>
          <w:sz w:val="24"/>
          <w:szCs w:val="24"/>
          <w:lang w:val="sr-Cyrl-BA"/>
        </w:rPr>
        <w:t>е</w:t>
      </w:r>
      <w:r w:rsidRPr="0072019F">
        <w:rPr>
          <w:rFonts w:ascii="Times New Roman" w:hAnsi="Times New Roman"/>
          <w:sz w:val="24"/>
          <w:szCs w:val="24"/>
        </w:rPr>
        <w:t>,</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козметику,</w:t>
      </w:r>
    </w:p>
    <w:p w:rsidR="00FD376B" w:rsidRPr="0072019F" w:rsidRDefault="00FD376B" w:rsidP="006C54FA">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ду</w:t>
      </w:r>
      <w:r w:rsidRPr="0072019F">
        <w:rPr>
          <w:rFonts w:ascii="Times New Roman" w:hAnsi="Times New Roman"/>
          <w:sz w:val="24"/>
          <w:szCs w:val="24"/>
          <w:lang w:val="sr-Cyrl-BA"/>
        </w:rPr>
        <w:t>в</w:t>
      </w:r>
      <w:r w:rsidRPr="0072019F">
        <w:rPr>
          <w:rFonts w:ascii="Times New Roman" w:hAnsi="Times New Roman"/>
          <w:sz w:val="24"/>
          <w:szCs w:val="24"/>
        </w:rPr>
        <w:t>ан и ду</w:t>
      </w:r>
      <w:r w:rsidRPr="0072019F">
        <w:rPr>
          <w:rFonts w:ascii="Times New Roman" w:hAnsi="Times New Roman"/>
          <w:sz w:val="24"/>
          <w:szCs w:val="24"/>
          <w:lang w:val="sr-Cyrl-BA"/>
        </w:rPr>
        <w:t>в</w:t>
      </w:r>
      <w:r w:rsidRPr="0072019F">
        <w:rPr>
          <w:rFonts w:ascii="Times New Roman" w:hAnsi="Times New Roman"/>
          <w:sz w:val="24"/>
          <w:szCs w:val="24"/>
        </w:rPr>
        <w:t>анск</w:t>
      </w:r>
      <w:r w:rsidRPr="0072019F">
        <w:rPr>
          <w:rFonts w:ascii="Times New Roman" w:hAnsi="Times New Roman"/>
          <w:sz w:val="24"/>
          <w:szCs w:val="24"/>
          <w:lang w:val="sr-Cyrl-BA"/>
        </w:rPr>
        <w:t>е</w:t>
      </w:r>
      <w:r w:rsidRPr="0072019F">
        <w:rPr>
          <w:rFonts w:ascii="Times New Roman" w:hAnsi="Times New Roman"/>
          <w:sz w:val="24"/>
          <w:szCs w:val="24"/>
        </w:rPr>
        <w:t xml:space="preserve"> производ</w:t>
      </w:r>
      <w:r w:rsidRPr="0072019F">
        <w:rPr>
          <w:rFonts w:ascii="Times New Roman" w:hAnsi="Times New Roman"/>
          <w:sz w:val="24"/>
          <w:szCs w:val="24"/>
          <w:lang w:val="sr-Cyrl-BA"/>
        </w:rPr>
        <w:t>е,</w:t>
      </w:r>
    </w:p>
    <w:p w:rsidR="00FD376B" w:rsidRPr="0072019F" w:rsidRDefault="00FD376B" w:rsidP="006C54FA">
      <w:pPr>
        <w:pStyle w:val="ListParagraph"/>
        <w:numPr>
          <w:ilvl w:val="0"/>
          <w:numId w:val="21"/>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наркоти</w:t>
      </w:r>
      <w:r w:rsidRPr="0072019F">
        <w:rPr>
          <w:rFonts w:ascii="Times New Roman" w:hAnsi="Times New Roman"/>
          <w:sz w:val="24"/>
          <w:szCs w:val="24"/>
          <w:lang w:val="sr-Cyrl-BA"/>
        </w:rPr>
        <w:t>ке</w:t>
      </w:r>
      <w:r w:rsidRPr="0072019F">
        <w:rPr>
          <w:rFonts w:ascii="Times New Roman" w:hAnsi="Times New Roman"/>
          <w:sz w:val="24"/>
          <w:szCs w:val="24"/>
        </w:rPr>
        <w:t xml:space="preserve"> или психотропне материје </w:t>
      </w:r>
      <w:r w:rsidRPr="0072019F">
        <w:rPr>
          <w:rFonts w:ascii="Times New Roman" w:hAnsi="Times New Roman"/>
          <w:sz w:val="24"/>
          <w:szCs w:val="24"/>
          <w:lang w:val="sr-Cyrl-BA"/>
        </w:rPr>
        <w:t>у складу са Конвенцијом Уједињених нација</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о опојним дрогама и </w:t>
      </w:r>
      <w:r w:rsidRPr="0072019F">
        <w:rPr>
          <w:rFonts w:ascii="Times New Roman" w:hAnsi="Times New Roman"/>
          <w:sz w:val="24"/>
          <w:szCs w:val="24"/>
        </w:rPr>
        <w:t>психотропним материјама и</w:t>
      </w:r>
    </w:p>
    <w:p w:rsidR="00FD376B" w:rsidRPr="0072019F" w:rsidRDefault="00FD376B" w:rsidP="006C54FA">
      <w:pPr>
        <w:pStyle w:val="ListParagraph"/>
        <w:numPr>
          <w:ilvl w:val="0"/>
          <w:numId w:val="21"/>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остатке </w:t>
      </w:r>
      <w:r w:rsidRPr="0072019F">
        <w:rPr>
          <w:rFonts w:ascii="Times New Roman" w:hAnsi="Times New Roman"/>
          <w:sz w:val="24"/>
          <w:szCs w:val="24"/>
        </w:rPr>
        <w:t>резиду</w:t>
      </w:r>
      <w:r w:rsidRPr="0072019F">
        <w:rPr>
          <w:rFonts w:ascii="Times New Roman" w:hAnsi="Times New Roman"/>
          <w:sz w:val="24"/>
          <w:szCs w:val="24"/>
          <w:lang w:val="bs-Cyrl-BA"/>
        </w:rPr>
        <w:t>ума</w:t>
      </w:r>
      <w:r w:rsidRPr="0072019F">
        <w:rPr>
          <w:rFonts w:ascii="Times New Roman" w:hAnsi="Times New Roman"/>
          <w:sz w:val="24"/>
          <w:szCs w:val="24"/>
        </w:rPr>
        <w:t xml:space="preserve"> и контаминант</w:t>
      </w:r>
      <w:r w:rsidRPr="0072019F">
        <w:rPr>
          <w:rFonts w:ascii="Times New Roman" w:hAnsi="Times New Roman"/>
          <w:sz w:val="24"/>
          <w:szCs w:val="24"/>
          <w:lang w:val="bs-Cyrl-BA"/>
        </w:rPr>
        <w:t>е</w:t>
      </w:r>
      <w:r w:rsidRPr="0072019F">
        <w:rPr>
          <w:rFonts w:ascii="Times New Roman" w:hAnsi="Times New Roman"/>
          <w:sz w:val="24"/>
          <w:szCs w:val="24"/>
        </w:rPr>
        <w:t>.</w:t>
      </w:r>
    </w:p>
    <w:p w:rsidR="00FD376B" w:rsidRDefault="00FD376B" w:rsidP="006C54FA">
      <w:pPr>
        <w:autoSpaceDE w:val="0"/>
        <w:autoSpaceDN w:val="0"/>
        <w:adjustRightInd w:val="0"/>
        <w:ind w:firstLine="0"/>
        <w:jc w:val="center"/>
        <w:rPr>
          <w:rFonts w:ascii="Times New Roman" w:hAnsi="Times New Roman"/>
          <w:bCs/>
          <w:sz w:val="24"/>
          <w:szCs w:val="24"/>
          <w:lang w:val="bs-Cyrl-BA"/>
        </w:rPr>
      </w:pPr>
    </w:p>
    <w:p w:rsidR="00FD376B" w:rsidRPr="0072019F" w:rsidRDefault="00FD376B" w:rsidP="006C54FA">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Значење израза</w:t>
      </w: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Члан 4.</w:t>
      </w:r>
    </w:p>
    <w:p w:rsidR="00FD376B" w:rsidRPr="0072019F" w:rsidRDefault="00FD376B" w:rsidP="006C54FA">
      <w:pPr>
        <w:autoSpaceDE w:val="0"/>
        <w:autoSpaceDN w:val="0"/>
        <w:adjustRightInd w:val="0"/>
        <w:ind w:firstLine="0"/>
        <w:jc w:val="left"/>
        <w:rPr>
          <w:rFonts w:ascii="Times New Roman" w:hAnsi="Times New Roman"/>
          <w:b/>
          <w:bCs/>
          <w:sz w:val="24"/>
          <w:szCs w:val="24"/>
          <w:lang w:val="sr-Cyrl-BA"/>
        </w:rPr>
      </w:pPr>
    </w:p>
    <w:p w:rsidR="00FD376B" w:rsidRPr="0072019F" w:rsidRDefault="00FD376B" w:rsidP="006C54FA">
      <w:pPr>
        <w:numPr>
          <w:ilvl w:val="0"/>
          <w:numId w:val="101"/>
        </w:numPr>
        <w:autoSpaceDE w:val="0"/>
        <w:autoSpaceDN w:val="0"/>
        <w:adjustRightInd w:val="0"/>
        <w:ind w:left="709" w:hanging="283"/>
        <w:rPr>
          <w:rFonts w:ascii="Times New Roman" w:hAnsi="Times New Roman"/>
          <w:sz w:val="24"/>
          <w:szCs w:val="24"/>
          <w:lang w:val="sr-Cyrl-BA"/>
        </w:rPr>
      </w:pPr>
      <w:r>
        <w:rPr>
          <w:rFonts w:ascii="Times New Roman" w:hAnsi="Times New Roman"/>
          <w:sz w:val="24"/>
          <w:szCs w:val="24"/>
          <w:lang w:val="bs-Cyrl-BA"/>
        </w:rPr>
        <w:t xml:space="preserve"> </w:t>
      </w:r>
      <w:r w:rsidRPr="0072019F">
        <w:rPr>
          <w:rFonts w:ascii="Times New Roman" w:hAnsi="Times New Roman"/>
          <w:sz w:val="24"/>
          <w:szCs w:val="24"/>
        </w:rPr>
        <w:t>Поједини изрази употријебљени у овом закону имају сљедеће значење:</w:t>
      </w:r>
    </w:p>
    <w:p w:rsidR="00FD376B" w:rsidRPr="0072019F" w:rsidRDefault="00FD376B" w:rsidP="006C54FA">
      <w:pPr>
        <w:pStyle w:val="ListParagraph"/>
        <w:numPr>
          <w:ilvl w:val="0"/>
          <w:numId w:val="1"/>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BA"/>
        </w:rPr>
        <w:t>храна за животиње или сточна храна је свака материја или производ, укључујући и додатке храни за животиње, прерађен, дјелимично прерађен или непрерађен, а намијењен је исхрани животиња</w:t>
      </w:r>
      <w:r w:rsidRPr="0072019F">
        <w:rPr>
          <w:rFonts w:ascii="Times New Roman" w:hAnsi="Times New Roman"/>
          <w:sz w:val="24"/>
          <w:szCs w:val="24"/>
          <w:lang w:val="sr-Latn-BA"/>
        </w:rPr>
        <w:t>,</w:t>
      </w:r>
    </w:p>
    <w:p w:rsidR="00FD376B" w:rsidRPr="0072019F" w:rsidRDefault="00FD376B" w:rsidP="006C54FA">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 xml:space="preserve">систем самоконтроле је систем којим се осигурава безбједност производа која </w:t>
      </w:r>
      <w:r w:rsidRPr="0072019F">
        <w:rPr>
          <w:rFonts w:ascii="Times New Roman" w:hAnsi="Times New Roman"/>
          <w:sz w:val="24"/>
          <w:szCs w:val="24"/>
        </w:rPr>
        <w:t>је</w:t>
      </w:r>
      <w:r w:rsidRPr="0072019F">
        <w:rPr>
          <w:rFonts w:ascii="Times New Roman" w:hAnsi="Times New Roman"/>
          <w:sz w:val="24"/>
          <w:szCs w:val="24"/>
          <w:lang w:val="bs-Latn-BA"/>
        </w:rPr>
        <w:t xml:space="preserve"> </w:t>
      </w:r>
      <w:r w:rsidRPr="0072019F">
        <w:rPr>
          <w:rFonts w:ascii="Times New Roman" w:hAnsi="Times New Roman"/>
          <w:sz w:val="24"/>
          <w:szCs w:val="24"/>
        </w:rPr>
        <w:t xml:space="preserve">заснована </w:t>
      </w:r>
      <w:r w:rsidRPr="0072019F">
        <w:rPr>
          <w:rFonts w:ascii="Times New Roman" w:hAnsi="Times New Roman"/>
          <w:sz w:val="24"/>
          <w:szCs w:val="24"/>
          <w:lang w:val="bs-Latn-BA"/>
        </w:rPr>
        <w:t>на принципима добре произвођачке и добре хигијенске праксе, анализ</w:t>
      </w:r>
      <w:r w:rsidRPr="0072019F">
        <w:rPr>
          <w:rFonts w:ascii="Times New Roman" w:hAnsi="Times New Roman"/>
          <w:sz w:val="24"/>
          <w:szCs w:val="24"/>
        </w:rPr>
        <w:t>и</w:t>
      </w:r>
      <w:r w:rsidRPr="0072019F">
        <w:rPr>
          <w:rFonts w:ascii="Times New Roman" w:hAnsi="Times New Roman"/>
          <w:sz w:val="24"/>
          <w:szCs w:val="24"/>
          <w:lang w:val="bs-Latn-BA"/>
        </w:rPr>
        <w:t xml:space="preserve"> опасности и критичних контролних тачака (</w:t>
      </w:r>
      <w:r w:rsidRPr="0072019F">
        <w:rPr>
          <w:rFonts w:ascii="Times New Roman" w:hAnsi="Times New Roman"/>
          <w:sz w:val="24"/>
          <w:szCs w:val="24"/>
          <w:lang w:val="sr-Cyrl-BA"/>
        </w:rPr>
        <w:t xml:space="preserve">енгл. Хазард Аналyсис оф Цритицал Цонтрол Поинтс – </w:t>
      </w:r>
      <w:r w:rsidRPr="0072019F">
        <w:rPr>
          <w:rFonts w:ascii="Times New Roman" w:hAnsi="Times New Roman"/>
          <w:sz w:val="24"/>
          <w:szCs w:val="24"/>
          <w:lang w:val="sr-Latn-BA"/>
        </w:rPr>
        <w:t>ХАЦЦП</w:t>
      </w:r>
      <w:r w:rsidRPr="0072019F">
        <w:rPr>
          <w:rFonts w:ascii="Times New Roman" w:hAnsi="Times New Roman"/>
          <w:sz w:val="24"/>
          <w:szCs w:val="24"/>
          <w:lang w:val="bs-Latn-BA"/>
        </w:rPr>
        <w:t>) у свим фазама производње, прераде, складиштења и дистрибуције,</w:t>
      </w:r>
    </w:p>
    <w:p w:rsidR="00FD376B" w:rsidRPr="0072019F" w:rsidRDefault="00FD376B" w:rsidP="006C54FA">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 xml:space="preserve">добра произвођачка пракса је </w:t>
      </w:r>
      <w:r w:rsidRPr="0072019F">
        <w:rPr>
          <w:rFonts w:ascii="Times New Roman" w:hAnsi="Times New Roman"/>
          <w:sz w:val="24"/>
          <w:szCs w:val="24"/>
          <w:lang w:val="bs-Cyrl-BA"/>
        </w:rPr>
        <w:t>више</w:t>
      </w:r>
      <w:r w:rsidRPr="0072019F">
        <w:rPr>
          <w:rFonts w:ascii="Times New Roman" w:hAnsi="Times New Roman"/>
          <w:sz w:val="24"/>
          <w:szCs w:val="24"/>
          <w:lang w:val="bs-Latn-BA"/>
        </w:rPr>
        <w:t xml:space="preserve"> препорука које треба </w:t>
      </w:r>
      <w:r w:rsidRPr="0072019F">
        <w:rPr>
          <w:rFonts w:ascii="Times New Roman" w:hAnsi="Times New Roman"/>
          <w:sz w:val="24"/>
          <w:szCs w:val="24"/>
          <w:lang w:val="bs-Cyrl-BA"/>
        </w:rPr>
        <w:t>с</w:t>
      </w:r>
      <w:r w:rsidRPr="0072019F">
        <w:rPr>
          <w:rFonts w:ascii="Times New Roman" w:hAnsi="Times New Roman"/>
          <w:sz w:val="24"/>
          <w:szCs w:val="24"/>
          <w:lang w:val="bs-Latn-BA"/>
        </w:rPr>
        <w:t>провести у производњи, преради, складиштењу и снадб</w:t>
      </w:r>
      <w:r w:rsidRPr="0072019F">
        <w:rPr>
          <w:rFonts w:ascii="Times New Roman" w:hAnsi="Times New Roman"/>
          <w:sz w:val="24"/>
          <w:szCs w:val="24"/>
          <w:lang w:val="bs-Cyrl-BA"/>
        </w:rPr>
        <w:t>и</w:t>
      </w:r>
      <w:r w:rsidRPr="0072019F">
        <w:rPr>
          <w:rFonts w:ascii="Times New Roman" w:hAnsi="Times New Roman"/>
          <w:sz w:val="24"/>
          <w:szCs w:val="24"/>
          <w:lang w:val="bs-Latn-BA"/>
        </w:rPr>
        <w:t xml:space="preserve">јевању храном </w:t>
      </w:r>
      <w:r w:rsidRPr="0072019F">
        <w:rPr>
          <w:rFonts w:ascii="Times New Roman" w:hAnsi="Times New Roman"/>
          <w:sz w:val="24"/>
          <w:szCs w:val="24"/>
          <w:lang w:val="bs-Cyrl-BA"/>
        </w:rPr>
        <w:t>да</w:t>
      </w:r>
      <w:r w:rsidRPr="0072019F">
        <w:rPr>
          <w:rFonts w:ascii="Times New Roman" w:hAnsi="Times New Roman"/>
          <w:sz w:val="24"/>
          <w:szCs w:val="24"/>
          <w:lang w:val="bs-Latn-BA"/>
        </w:rPr>
        <w:t xml:space="preserve"> би се спријечила њена микробиолошка, хемијска или физичка контаминација</w:t>
      </w:r>
      <w:r w:rsidRPr="0072019F">
        <w:rPr>
          <w:rFonts w:ascii="Times New Roman" w:hAnsi="Times New Roman"/>
          <w:sz w:val="24"/>
          <w:szCs w:val="24"/>
          <w:lang w:val="sr-Cyrl-BA"/>
        </w:rPr>
        <w:t xml:space="preserve">, </w:t>
      </w:r>
    </w:p>
    <w:p w:rsidR="00FD376B" w:rsidRPr="0072019F" w:rsidRDefault="00FD376B" w:rsidP="006C54FA">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добра хигијенска пракса је скуп поступака којима се осигурава чисто санитарно окружење за производњу, прераду, складиштење и снадб</w:t>
      </w:r>
      <w:r w:rsidRPr="0072019F">
        <w:rPr>
          <w:rFonts w:ascii="Times New Roman" w:hAnsi="Times New Roman"/>
          <w:sz w:val="24"/>
          <w:szCs w:val="24"/>
          <w:lang w:val="bs-Cyrl-BA"/>
        </w:rPr>
        <w:t>и</w:t>
      </w:r>
      <w:r w:rsidRPr="0072019F">
        <w:rPr>
          <w:rFonts w:ascii="Times New Roman" w:hAnsi="Times New Roman"/>
          <w:sz w:val="24"/>
          <w:szCs w:val="24"/>
          <w:lang w:val="bs-Latn-BA"/>
        </w:rPr>
        <w:t>јевање прехрамбеним производима</w:t>
      </w:r>
      <w:r w:rsidRPr="0072019F">
        <w:rPr>
          <w:rFonts w:ascii="Times New Roman" w:hAnsi="Times New Roman"/>
          <w:sz w:val="24"/>
          <w:szCs w:val="24"/>
          <w:lang w:val="sr-Cyrl-BA"/>
        </w:rPr>
        <w:t xml:space="preserve"> и</w:t>
      </w:r>
    </w:p>
    <w:p w:rsidR="00FD376B" w:rsidRPr="0072019F" w:rsidRDefault="00FD376B" w:rsidP="006C54FA">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 xml:space="preserve">анализа опасности и критичне контролне тачке – </w:t>
      </w:r>
      <w:r w:rsidRPr="0072019F">
        <w:rPr>
          <w:rFonts w:ascii="Times New Roman" w:hAnsi="Times New Roman"/>
          <w:sz w:val="24"/>
          <w:szCs w:val="24"/>
          <w:lang w:val="sr-Latn-BA"/>
        </w:rPr>
        <w:t>ХАЦЦП</w:t>
      </w:r>
      <w:r w:rsidRPr="0072019F">
        <w:rPr>
          <w:rFonts w:ascii="Times New Roman" w:hAnsi="Times New Roman"/>
          <w:sz w:val="24"/>
          <w:szCs w:val="24"/>
          <w:lang w:val="sr-Cyrl-BA"/>
        </w:rPr>
        <w:t xml:space="preserve"> је систем који идентификује, процјењује и контролише опасности значајне за безбједност хране.</w:t>
      </w:r>
    </w:p>
    <w:p w:rsidR="00FD376B" w:rsidRPr="00C81AC0" w:rsidRDefault="00FD376B" w:rsidP="006C54FA">
      <w:pPr>
        <w:pStyle w:val="NormalWeb"/>
        <w:numPr>
          <w:ilvl w:val="0"/>
          <w:numId w:val="101"/>
        </w:numPr>
        <w:spacing w:before="0" w:after="0"/>
        <w:ind w:left="0" w:firstLine="426"/>
        <w:jc w:val="both"/>
        <w:rPr>
          <w:noProof/>
          <w:lang w:val="sr-Cyrl-BA"/>
        </w:rPr>
      </w:pPr>
      <w:r w:rsidRPr="0072019F">
        <w:rPr>
          <w:noProof/>
          <w:lang w:val="sr-Cyrl-CS"/>
        </w:rPr>
        <w:t>Граматички изрази употријебљени у овом закону за означавање мушког или женског рода подразумијевају оба пола.</w:t>
      </w:r>
    </w:p>
    <w:p w:rsidR="00FD376B" w:rsidRPr="0072019F" w:rsidRDefault="00FD376B" w:rsidP="006C54FA">
      <w:pPr>
        <w:pStyle w:val="ListParagraph"/>
        <w:autoSpaceDE w:val="0"/>
        <w:adjustRightInd w:val="0"/>
        <w:spacing w:after="0" w:line="240" w:lineRule="auto"/>
        <w:ind w:left="0"/>
        <w:jc w:val="both"/>
        <w:rPr>
          <w:rFonts w:ascii="Times New Roman" w:hAnsi="Times New Roman"/>
          <w:bCs/>
          <w:sz w:val="24"/>
          <w:szCs w:val="24"/>
        </w:rPr>
      </w:pPr>
    </w:p>
    <w:p w:rsidR="00FD376B" w:rsidRPr="0072019F" w:rsidRDefault="00FD376B" w:rsidP="006C54FA">
      <w:pPr>
        <w:autoSpaceDE w:val="0"/>
        <w:autoSpaceDN w:val="0"/>
        <w:adjustRightInd w:val="0"/>
        <w:ind w:firstLine="0"/>
        <w:rPr>
          <w:rFonts w:ascii="Times New Roman" w:hAnsi="Times New Roman"/>
          <w:b/>
          <w:bCs/>
          <w:sz w:val="24"/>
          <w:szCs w:val="24"/>
          <w:lang w:val="sr-Cyrl-BA"/>
        </w:rPr>
      </w:pPr>
      <w:r w:rsidRPr="0072019F">
        <w:rPr>
          <w:rFonts w:ascii="Times New Roman" w:hAnsi="Times New Roman"/>
          <w:b/>
          <w:bCs/>
          <w:sz w:val="24"/>
          <w:szCs w:val="24"/>
          <w:lang w:val="sr-Cyrl-BA"/>
        </w:rPr>
        <w:t xml:space="preserve">ГЛАВА </w:t>
      </w:r>
      <w:r w:rsidRPr="0072019F">
        <w:rPr>
          <w:rFonts w:ascii="Times New Roman" w:hAnsi="Times New Roman"/>
          <w:b/>
          <w:bCs/>
          <w:sz w:val="24"/>
          <w:szCs w:val="24"/>
        </w:rPr>
        <w:t>ИИ</w:t>
      </w:r>
    </w:p>
    <w:p w:rsidR="00FD376B" w:rsidRPr="0072019F" w:rsidRDefault="00FD376B" w:rsidP="006C54FA">
      <w:pPr>
        <w:autoSpaceDE w:val="0"/>
        <w:autoSpaceDN w:val="0"/>
        <w:adjustRightInd w:val="0"/>
        <w:ind w:firstLine="0"/>
        <w:rPr>
          <w:rFonts w:ascii="Times New Roman" w:hAnsi="Times New Roman"/>
          <w:b/>
          <w:bCs/>
          <w:sz w:val="24"/>
          <w:szCs w:val="24"/>
          <w:lang w:val="sr-Cyrl-BA"/>
        </w:rPr>
      </w:pPr>
      <w:r w:rsidRPr="0072019F">
        <w:rPr>
          <w:rFonts w:ascii="Times New Roman" w:hAnsi="Times New Roman"/>
          <w:b/>
          <w:bCs/>
          <w:sz w:val="24"/>
          <w:szCs w:val="24"/>
          <w:lang w:val="sr-Cyrl-BA"/>
        </w:rPr>
        <w:t xml:space="preserve">ВРСТЕ ХРАНЕ И ФАЗЕ ПРОИЗВОДЊЕ </w:t>
      </w:r>
    </w:p>
    <w:p w:rsidR="00FD376B" w:rsidRPr="0072019F" w:rsidRDefault="00FD376B" w:rsidP="006C54FA">
      <w:pPr>
        <w:autoSpaceDE w:val="0"/>
        <w:autoSpaceDN w:val="0"/>
        <w:adjustRightInd w:val="0"/>
        <w:ind w:firstLine="0"/>
        <w:rPr>
          <w:rFonts w:ascii="Times New Roman" w:hAnsi="Times New Roman"/>
          <w:b/>
          <w:bCs/>
          <w:sz w:val="24"/>
          <w:szCs w:val="24"/>
          <w:lang w:val="sr-Cyrl-BA"/>
        </w:rPr>
      </w:pP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lang w:val="sr-Cyrl-BA"/>
        </w:rPr>
        <w:t>Врсте хране</w:t>
      </w: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lang w:val="sr-Cyrl-BA"/>
        </w:rPr>
        <w:t>Члан 5.</w:t>
      </w:r>
    </w:p>
    <w:p w:rsidR="00FD376B" w:rsidRPr="0072019F" w:rsidRDefault="00FD376B" w:rsidP="006C54FA">
      <w:pPr>
        <w:autoSpaceDE w:val="0"/>
        <w:autoSpaceDN w:val="0"/>
        <w:adjustRightInd w:val="0"/>
        <w:ind w:firstLine="0"/>
        <w:jc w:val="center"/>
        <w:rPr>
          <w:rFonts w:ascii="Times New Roman" w:hAnsi="Times New Roman"/>
          <w:b/>
          <w:bCs/>
          <w:sz w:val="24"/>
          <w:szCs w:val="24"/>
          <w:lang w:val="sr-Cyrl-BA"/>
        </w:rPr>
      </w:pPr>
    </w:p>
    <w:p w:rsidR="00FD376B" w:rsidRPr="0072019F" w:rsidRDefault="00FD376B" w:rsidP="006C54FA">
      <w:pPr>
        <w:numPr>
          <w:ilvl w:val="0"/>
          <w:numId w:val="74"/>
        </w:numPr>
        <w:autoSpaceDE w:val="0"/>
        <w:autoSpaceDN w:val="0"/>
        <w:adjustRightInd w:val="0"/>
        <w:ind w:left="0" w:firstLine="426"/>
        <w:rPr>
          <w:rFonts w:ascii="Times New Roman" w:hAnsi="Times New Roman"/>
          <w:bCs/>
          <w:sz w:val="24"/>
          <w:szCs w:val="24"/>
          <w:lang w:val="sr-Cyrl-BA"/>
        </w:rPr>
      </w:pPr>
      <w:r>
        <w:rPr>
          <w:rFonts w:ascii="Times New Roman" w:hAnsi="Times New Roman"/>
          <w:bCs/>
          <w:sz w:val="24"/>
          <w:szCs w:val="24"/>
          <w:lang w:val="sr-Cyrl-BA"/>
        </w:rPr>
        <w:t xml:space="preserve"> </w:t>
      </w:r>
      <w:r w:rsidRPr="0072019F">
        <w:rPr>
          <w:rFonts w:ascii="Times New Roman" w:hAnsi="Times New Roman"/>
          <w:bCs/>
          <w:sz w:val="24"/>
          <w:szCs w:val="24"/>
          <w:lang w:val="sr-Cyrl-BA"/>
        </w:rPr>
        <w:t>Храна се према поријеклу дијели на:</w:t>
      </w:r>
    </w:p>
    <w:p w:rsidR="00FD376B" w:rsidRPr="0072019F" w:rsidRDefault="00FD376B" w:rsidP="006C54FA">
      <w:pPr>
        <w:numPr>
          <w:ilvl w:val="0"/>
          <w:numId w:val="75"/>
        </w:numPr>
        <w:autoSpaceDE w:val="0"/>
        <w:autoSpaceDN w:val="0"/>
        <w:adjustRightInd w:val="0"/>
        <w:ind w:hanging="294"/>
        <w:rPr>
          <w:rFonts w:ascii="Times New Roman" w:hAnsi="Times New Roman"/>
          <w:bCs/>
          <w:sz w:val="24"/>
          <w:szCs w:val="24"/>
          <w:lang w:val="sr-Cyrl-BA"/>
        </w:rPr>
      </w:pPr>
      <w:r w:rsidRPr="0072019F">
        <w:rPr>
          <w:rFonts w:ascii="Times New Roman" w:hAnsi="Times New Roman"/>
          <w:bCs/>
          <w:sz w:val="24"/>
          <w:szCs w:val="24"/>
          <w:lang w:val="sr-Cyrl-BA"/>
        </w:rPr>
        <w:t>храну</w:t>
      </w:r>
      <w:r w:rsidRPr="0072019F">
        <w:rPr>
          <w:rFonts w:ascii="Times New Roman" w:eastAsia="Arial Unicode MS" w:hAnsi="Times New Roman"/>
          <w:sz w:val="24"/>
          <w:szCs w:val="24"/>
          <w:lang w:val="bs-Latn-BA" w:eastAsia="hr-HR"/>
        </w:rPr>
        <w:t xml:space="preserve"> животињског поријекла</w:t>
      </w:r>
      <w:r w:rsidRPr="0072019F">
        <w:rPr>
          <w:rFonts w:ascii="Times New Roman" w:eastAsia="Arial Unicode MS" w:hAnsi="Times New Roman"/>
          <w:sz w:val="24"/>
          <w:szCs w:val="24"/>
          <w:lang w:eastAsia="hr-HR"/>
        </w:rPr>
        <w:t xml:space="preserve"> </w:t>
      </w:r>
      <w:r w:rsidRPr="0072019F">
        <w:rPr>
          <w:rFonts w:ascii="Times New Roman" w:eastAsia="Arial Unicode MS" w:hAnsi="Times New Roman"/>
          <w:sz w:val="24"/>
          <w:szCs w:val="24"/>
          <w:lang w:val="sr-Cyrl-BA" w:eastAsia="hr-HR"/>
        </w:rPr>
        <w:t>и</w:t>
      </w:r>
    </w:p>
    <w:p w:rsidR="00FD376B" w:rsidRPr="0072019F" w:rsidRDefault="00FD376B" w:rsidP="006C54FA">
      <w:pPr>
        <w:numPr>
          <w:ilvl w:val="0"/>
          <w:numId w:val="75"/>
        </w:numPr>
        <w:autoSpaceDE w:val="0"/>
        <w:autoSpaceDN w:val="0"/>
        <w:adjustRightInd w:val="0"/>
        <w:ind w:hanging="294"/>
        <w:rPr>
          <w:rFonts w:ascii="Times New Roman" w:eastAsia="Arial Unicode MS" w:hAnsi="Times New Roman"/>
          <w:sz w:val="24"/>
          <w:szCs w:val="24"/>
          <w:lang w:val="sr-Cyrl-BA" w:eastAsia="hr-HR"/>
        </w:rPr>
      </w:pPr>
      <w:r w:rsidRPr="0072019F">
        <w:rPr>
          <w:rFonts w:ascii="Times New Roman" w:hAnsi="Times New Roman"/>
          <w:bCs/>
          <w:sz w:val="24"/>
          <w:szCs w:val="24"/>
          <w:lang w:val="sr-Cyrl-BA"/>
        </w:rPr>
        <w:t>храну</w:t>
      </w:r>
      <w:r w:rsidRPr="0072019F">
        <w:rPr>
          <w:rFonts w:ascii="Times New Roman" w:eastAsia="Arial Unicode MS" w:hAnsi="Times New Roman"/>
          <w:sz w:val="24"/>
          <w:szCs w:val="24"/>
          <w:lang w:val="bs-Latn-BA" w:eastAsia="hr-HR"/>
        </w:rPr>
        <w:t xml:space="preserve"> биљног поријекла</w:t>
      </w:r>
      <w:r w:rsidRPr="0072019F">
        <w:rPr>
          <w:rFonts w:ascii="Times New Roman" w:eastAsia="Arial Unicode MS" w:hAnsi="Times New Roman"/>
          <w:sz w:val="24"/>
          <w:szCs w:val="24"/>
          <w:lang w:val="sr-Cyrl-BA" w:eastAsia="hr-HR"/>
        </w:rPr>
        <w:t xml:space="preserve">. </w:t>
      </w:r>
    </w:p>
    <w:p w:rsidR="00FD376B" w:rsidRPr="0072019F" w:rsidRDefault="00FD376B" w:rsidP="006C54FA">
      <w:pPr>
        <w:numPr>
          <w:ilvl w:val="0"/>
          <w:numId w:val="74"/>
        </w:numPr>
        <w:autoSpaceDE w:val="0"/>
        <w:autoSpaceDN w:val="0"/>
        <w:adjustRightInd w:val="0"/>
        <w:ind w:left="0" w:firstLine="426"/>
        <w:rPr>
          <w:rFonts w:ascii="Times New Roman" w:eastAsia="Arial Unicode MS" w:hAnsi="Times New Roman"/>
          <w:sz w:val="24"/>
          <w:szCs w:val="24"/>
          <w:lang w:val="sr-Cyrl-BA" w:eastAsia="hr-HR"/>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Храна животињског поријекла је храна добијена из животиња или која потиче од животиња у непрерађеном или прерађеном облику</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у одређеним случајевима обухвата и живе животиње</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нпр. јастоге или живе шкољке)</w:t>
      </w:r>
      <w:r w:rsidRPr="0072019F">
        <w:rPr>
          <w:rFonts w:ascii="Times New Roman" w:eastAsia="Arial Unicode MS" w:hAnsi="Times New Roman"/>
          <w:sz w:val="24"/>
          <w:szCs w:val="24"/>
          <w:lang w:val="sr-Cyrl-BA" w:eastAsia="hr-HR"/>
        </w:rPr>
        <w:t>.</w:t>
      </w:r>
    </w:p>
    <w:p w:rsidR="00FD376B" w:rsidRPr="0072019F" w:rsidRDefault="00FD376B" w:rsidP="006C54FA">
      <w:pPr>
        <w:pStyle w:val="ListParagraph"/>
        <w:numPr>
          <w:ilvl w:val="0"/>
          <w:numId w:val="74"/>
        </w:numPr>
        <w:autoSpaceDE w:val="0"/>
        <w:adjustRightInd w:val="0"/>
        <w:spacing w:after="0" w:line="240" w:lineRule="auto"/>
        <w:ind w:left="0" w:firstLine="426"/>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Храна биљног поријекла је храна поријеклом од биљака у непрерађеном и прерађеном облику</w:t>
      </w:r>
      <w:r w:rsidRPr="0072019F">
        <w:rPr>
          <w:rFonts w:ascii="Times New Roman" w:eastAsia="Arial Unicode MS" w:hAnsi="Times New Roman"/>
          <w:sz w:val="24"/>
          <w:szCs w:val="24"/>
          <w:lang w:val="sr-Cyrl-BA" w:eastAsia="hr-HR"/>
        </w:rPr>
        <w:t>.</w:t>
      </w:r>
    </w:p>
    <w:p w:rsidR="00FD376B" w:rsidRPr="0072019F" w:rsidRDefault="00FD376B" w:rsidP="006C54FA">
      <w:pPr>
        <w:pStyle w:val="ListParagraph"/>
        <w:numPr>
          <w:ilvl w:val="0"/>
          <w:numId w:val="74"/>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 xml:space="preserve">Мјешовити производи су производи који садрже </w:t>
      </w:r>
      <w:r w:rsidRPr="0072019F">
        <w:rPr>
          <w:rFonts w:ascii="Times New Roman" w:eastAsia="Arial Unicode MS" w:hAnsi="Times New Roman"/>
          <w:sz w:val="24"/>
          <w:szCs w:val="24"/>
          <w:lang w:val="sr-Cyrl-BA" w:eastAsia="hr-HR"/>
        </w:rPr>
        <w:t xml:space="preserve">храну </w:t>
      </w:r>
      <w:r w:rsidRPr="0072019F">
        <w:rPr>
          <w:rFonts w:ascii="Times New Roman" w:eastAsia="Arial Unicode MS" w:hAnsi="Times New Roman"/>
          <w:sz w:val="24"/>
          <w:szCs w:val="24"/>
          <w:lang w:val="bs-Latn-BA" w:eastAsia="hr-HR"/>
        </w:rPr>
        <w:t xml:space="preserve">биљног поријекла и </w:t>
      </w:r>
      <w:r w:rsidRPr="0072019F">
        <w:rPr>
          <w:rFonts w:ascii="Times New Roman" w:eastAsia="Arial Unicode MS" w:hAnsi="Times New Roman"/>
          <w:sz w:val="24"/>
          <w:szCs w:val="24"/>
          <w:lang w:val="sr-Cyrl-BA" w:eastAsia="hr-HR"/>
        </w:rPr>
        <w:t>храну</w:t>
      </w:r>
      <w:r w:rsidRPr="0072019F">
        <w:rPr>
          <w:rFonts w:ascii="Times New Roman" w:eastAsia="Arial Unicode MS" w:hAnsi="Times New Roman"/>
          <w:sz w:val="24"/>
          <w:szCs w:val="24"/>
          <w:lang w:val="bs-Latn-BA" w:eastAsia="hr-HR"/>
        </w:rPr>
        <w:t xml:space="preserve"> животињског поријекла.</w:t>
      </w:r>
    </w:p>
    <w:p w:rsidR="00FD376B" w:rsidRPr="0072019F" w:rsidRDefault="00FD376B" w:rsidP="006C54FA">
      <w:pPr>
        <w:pStyle w:val="ListParagraph"/>
        <w:autoSpaceDE w:val="0"/>
        <w:adjustRightInd w:val="0"/>
        <w:spacing w:after="0" w:line="240" w:lineRule="auto"/>
        <w:ind w:left="426"/>
        <w:jc w:val="both"/>
        <w:rPr>
          <w:rFonts w:ascii="Times New Roman" w:hAnsi="Times New Roman"/>
          <w:sz w:val="24"/>
          <w:szCs w:val="24"/>
          <w:lang w:val="sr-Cyrl-BA"/>
        </w:rPr>
      </w:pPr>
    </w:p>
    <w:p w:rsidR="00FD376B" w:rsidRPr="0072019F" w:rsidRDefault="00FD376B" w:rsidP="006C54FA">
      <w:pPr>
        <w:pStyle w:val="ListParagraph"/>
        <w:autoSpaceDE w:val="0"/>
        <w:adjustRightInd w:val="0"/>
        <w:spacing w:after="0" w:line="240" w:lineRule="auto"/>
        <w:ind w:left="0"/>
        <w:jc w:val="center"/>
        <w:rPr>
          <w:rFonts w:ascii="Times New Roman" w:hAnsi="Times New Roman"/>
          <w:b/>
          <w:sz w:val="24"/>
          <w:szCs w:val="24"/>
          <w:lang w:val="sr-Cyrl-BA"/>
        </w:rPr>
      </w:pPr>
      <w:r w:rsidRPr="0072019F">
        <w:rPr>
          <w:rFonts w:ascii="Times New Roman" w:eastAsia="Arial Unicode MS" w:hAnsi="Times New Roman"/>
          <w:sz w:val="24"/>
          <w:szCs w:val="24"/>
          <w:lang w:val="sr-Cyrl-BA"/>
        </w:rPr>
        <w:t>Храна у непрерађеном и прерађеном облику</w:t>
      </w:r>
    </w:p>
    <w:p w:rsidR="00FD376B" w:rsidRPr="0072019F" w:rsidRDefault="00FD376B" w:rsidP="006C54FA">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t>Члан 6.</w:t>
      </w:r>
    </w:p>
    <w:p w:rsidR="00FD376B" w:rsidRPr="0072019F" w:rsidRDefault="00FD376B" w:rsidP="006C54FA">
      <w:pPr>
        <w:pStyle w:val="ListParagraph"/>
        <w:autoSpaceDE w:val="0"/>
        <w:adjustRightInd w:val="0"/>
        <w:spacing w:after="0" w:line="240" w:lineRule="auto"/>
        <w:ind w:left="0"/>
        <w:jc w:val="center"/>
        <w:rPr>
          <w:rFonts w:ascii="Times New Roman" w:hAnsi="Times New Roman"/>
          <w:b/>
          <w:sz w:val="24"/>
          <w:szCs w:val="24"/>
          <w:lang w:val="sr-Cyrl-BA"/>
        </w:rPr>
      </w:pPr>
    </w:p>
    <w:p w:rsidR="00FD376B" w:rsidRPr="0072019F" w:rsidRDefault="00FD376B" w:rsidP="006C54FA">
      <w:pPr>
        <w:pStyle w:val="ListParagraph"/>
        <w:numPr>
          <w:ilvl w:val="0"/>
          <w:numId w:val="73"/>
        </w:numPr>
        <w:autoSpaceDE w:val="0"/>
        <w:adjustRightInd w:val="0"/>
        <w:spacing w:after="0" w:line="240" w:lineRule="auto"/>
        <w:ind w:left="0" w:firstLine="426"/>
        <w:jc w:val="both"/>
        <w:rPr>
          <w:rFonts w:ascii="Times New Roman" w:hAnsi="Times New Roman"/>
          <w:sz w:val="24"/>
          <w:szCs w:val="24"/>
          <w:lang w:val="sr-Cyrl-BA"/>
        </w:rPr>
      </w:pPr>
      <w:r>
        <w:rPr>
          <w:rFonts w:ascii="Times New Roman" w:eastAsia="Arial Unicode MS" w:hAnsi="Times New Roman"/>
          <w:sz w:val="24"/>
          <w:szCs w:val="24"/>
          <w:lang w:val="sr-Cyrl-BA"/>
        </w:rPr>
        <w:t xml:space="preserve"> </w:t>
      </w:r>
      <w:r w:rsidRPr="0072019F">
        <w:rPr>
          <w:rFonts w:ascii="Times New Roman" w:eastAsia="Arial Unicode MS" w:hAnsi="Times New Roman"/>
          <w:sz w:val="24"/>
          <w:szCs w:val="24"/>
          <w:lang w:val="sr-Cyrl-BA"/>
        </w:rPr>
        <w:t>Храна у непрерађеном облику</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је</w:t>
      </w:r>
      <w:r w:rsidRPr="0072019F">
        <w:rPr>
          <w:rFonts w:ascii="Times New Roman" w:eastAsia="Arial Unicode MS" w:hAnsi="Times New Roman"/>
          <w:sz w:val="24"/>
          <w:szCs w:val="24"/>
        </w:rPr>
        <w:t xml:space="preserve"> храна која није била подвргнута преради, укључујући производе који су раздвојени, одрезани, разрезани на кришке, очишћени од костију, огуљени, уситњени, исјецкани, очишћени, нарезани, ољуштени, расхлађени, замрзнути, дубоко замрзнути или одмрзнути</w:t>
      </w:r>
      <w:r w:rsidRPr="0072019F">
        <w:rPr>
          <w:rFonts w:ascii="Times New Roman" w:eastAsia="Arial Unicode MS" w:hAnsi="Times New Roman"/>
          <w:sz w:val="24"/>
          <w:szCs w:val="24"/>
          <w:lang w:val="sr-Cyrl-BA"/>
        </w:rPr>
        <w:t>.</w:t>
      </w:r>
    </w:p>
    <w:p w:rsidR="00FD376B" w:rsidRPr="0072019F" w:rsidRDefault="00FD376B" w:rsidP="006C54FA">
      <w:pPr>
        <w:pStyle w:val="ListParagraph"/>
        <w:numPr>
          <w:ilvl w:val="0"/>
          <w:numId w:val="73"/>
        </w:numPr>
        <w:autoSpaceDE w:val="0"/>
        <w:adjustRightInd w:val="0"/>
        <w:spacing w:after="0" w:line="240" w:lineRule="auto"/>
        <w:ind w:left="0" w:firstLine="426"/>
        <w:jc w:val="both"/>
        <w:rPr>
          <w:rFonts w:ascii="Times New Roman" w:hAnsi="Times New Roman"/>
          <w:sz w:val="24"/>
          <w:szCs w:val="24"/>
          <w:lang w:val="sr-Cyrl-BA"/>
        </w:rPr>
      </w:pPr>
      <w:r>
        <w:rPr>
          <w:rFonts w:ascii="Times New Roman" w:eastAsia="Arial Unicode MS" w:hAnsi="Times New Roman"/>
          <w:sz w:val="24"/>
          <w:szCs w:val="24"/>
          <w:lang w:val="sr-Cyrl-BA"/>
        </w:rPr>
        <w:t xml:space="preserve"> </w:t>
      </w:r>
      <w:r w:rsidRPr="0072019F">
        <w:rPr>
          <w:rFonts w:ascii="Times New Roman" w:eastAsia="Arial Unicode MS" w:hAnsi="Times New Roman"/>
          <w:sz w:val="24"/>
          <w:szCs w:val="24"/>
          <w:lang w:val="sr-Cyrl-BA"/>
        </w:rPr>
        <w:t>Храна у</w:t>
      </w:r>
      <w:r w:rsidRPr="0072019F">
        <w:rPr>
          <w:rFonts w:ascii="Times New Roman" w:eastAsia="Arial Unicode MS" w:hAnsi="Times New Roman"/>
          <w:sz w:val="24"/>
          <w:szCs w:val="24"/>
        </w:rPr>
        <w:t xml:space="preserve"> прерађен</w:t>
      </w:r>
      <w:r w:rsidRPr="0072019F">
        <w:rPr>
          <w:rFonts w:ascii="Times New Roman" w:eastAsia="Arial Unicode MS" w:hAnsi="Times New Roman"/>
          <w:sz w:val="24"/>
          <w:szCs w:val="24"/>
          <w:lang w:val="sr-Cyrl-BA"/>
        </w:rPr>
        <w:t>ом</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облику</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је</w:t>
      </w:r>
      <w:r w:rsidRPr="0072019F">
        <w:rPr>
          <w:rFonts w:ascii="Times New Roman" w:eastAsia="Arial Unicode MS" w:hAnsi="Times New Roman"/>
          <w:sz w:val="24"/>
          <w:szCs w:val="24"/>
        </w:rPr>
        <w:t xml:space="preserve"> храна која настаје </w:t>
      </w:r>
      <w:r w:rsidRPr="0072019F">
        <w:rPr>
          <w:rFonts w:ascii="Times New Roman" w:eastAsia="Arial Unicode MS" w:hAnsi="Times New Roman"/>
          <w:sz w:val="24"/>
          <w:szCs w:val="24"/>
          <w:lang w:val="sr-Latn-BA"/>
        </w:rPr>
        <w:t>одговарајућим поступцима њене прераде</w:t>
      </w:r>
      <w:r w:rsidRPr="0072019F">
        <w:rPr>
          <w:rFonts w:ascii="Times New Roman" w:eastAsia="Arial Unicode MS" w:hAnsi="Times New Roman"/>
          <w:sz w:val="24"/>
          <w:szCs w:val="24"/>
          <w:lang w:val="sr-Cyrl-BA"/>
        </w:rPr>
        <w:t>.</w:t>
      </w:r>
    </w:p>
    <w:p w:rsidR="00FD376B" w:rsidRPr="0072019F" w:rsidRDefault="00FD376B" w:rsidP="006C54FA">
      <w:pPr>
        <w:pStyle w:val="ListParagraph"/>
        <w:autoSpaceDE w:val="0"/>
        <w:adjustRightInd w:val="0"/>
        <w:spacing w:after="0" w:line="240" w:lineRule="auto"/>
        <w:ind w:left="0"/>
        <w:jc w:val="both"/>
        <w:rPr>
          <w:rFonts w:ascii="Times New Roman" w:hAnsi="Times New Roman"/>
          <w:sz w:val="24"/>
          <w:szCs w:val="24"/>
          <w:lang w:val="sr-Cyrl-BA"/>
        </w:rPr>
      </w:pPr>
    </w:p>
    <w:p w:rsidR="00FD376B" w:rsidRPr="0072019F" w:rsidRDefault="00FD376B" w:rsidP="006C54FA">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lastRenderedPageBreak/>
        <w:t>Фазе производње</w:t>
      </w:r>
    </w:p>
    <w:p w:rsidR="00FD376B" w:rsidRPr="0072019F" w:rsidRDefault="00FD376B" w:rsidP="006C54FA">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t>Члан 7.</w:t>
      </w:r>
    </w:p>
    <w:p w:rsidR="00FD376B" w:rsidRPr="0072019F" w:rsidRDefault="00FD376B" w:rsidP="006C54FA">
      <w:pPr>
        <w:pStyle w:val="ListParagraph"/>
        <w:autoSpaceDE w:val="0"/>
        <w:adjustRightInd w:val="0"/>
        <w:spacing w:after="0" w:line="240" w:lineRule="auto"/>
        <w:ind w:left="0"/>
        <w:jc w:val="center"/>
        <w:rPr>
          <w:rFonts w:ascii="Times New Roman" w:hAnsi="Times New Roman"/>
          <w:b/>
          <w:sz w:val="24"/>
          <w:szCs w:val="24"/>
          <w:lang w:val="sr-Cyrl-BA"/>
        </w:rPr>
      </w:pPr>
    </w:p>
    <w:p w:rsidR="00FD376B" w:rsidRPr="0072019F" w:rsidRDefault="00FD376B" w:rsidP="006C54FA">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hAnsi="Times New Roman"/>
          <w:sz w:val="24"/>
          <w:szCs w:val="24"/>
          <w:lang w:val="sr-Cyrl-BA"/>
        </w:rPr>
        <w:t>П</w:t>
      </w:r>
      <w:r w:rsidRPr="0072019F">
        <w:rPr>
          <w:rFonts w:ascii="Times New Roman" w:eastAsia="Arial Unicode MS" w:hAnsi="Times New Roman"/>
          <w:sz w:val="24"/>
          <w:szCs w:val="24"/>
          <w:lang w:val="bs-Latn-BA" w:eastAsia="hr-HR"/>
        </w:rPr>
        <w:t xml:space="preserve">римарна производња је производња, обрађивање или узгој примарних производа, укључујући жетву, бербу или </w:t>
      </w:r>
      <w:r w:rsidRPr="0072019F">
        <w:rPr>
          <w:rFonts w:ascii="Times New Roman" w:eastAsia="Arial Unicode MS" w:hAnsi="Times New Roman"/>
          <w:sz w:val="24"/>
          <w:szCs w:val="24"/>
          <w:lang w:eastAsia="hr-HR"/>
        </w:rPr>
        <w:t>са</w:t>
      </w:r>
      <w:r w:rsidRPr="0072019F">
        <w:rPr>
          <w:rFonts w:ascii="Times New Roman" w:eastAsia="Arial Unicode MS" w:hAnsi="Times New Roman"/>
          <w:sz w:val="24"/>
          <w:szCs w:val="24"/>
          <w:lang w:val="bs-Latn-BA" w:eastAsia="hr-HR"/>
        </w:rPr>
        <w:t>бирање плодова, мужу и узгој животиња прије клања</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лов и риболов и сакупљање дивљих плодова и биљака</w:t>
      </w:r>
      <w:r w:rsidRPr="0072019F">
        <w:rPr>
          <w:rFonts w:ascii="Times New Roman" w:eastAsia="Arial Unicode MS" w:hAnsi="Times New Roman"/>
          <w:sz w:val="24"/>
          <w:szCs w:val="24"/>
          <w:lang w:val="sr-Cyrl-BA" w:eastAsia="hr-HR"/>
        </w:rPr>
        <w:t>.</w:t>
      </w:r>
    </w:p>
    <w:p w:rsidR="00FD376B" w:rsidRPr="0072019F" w:rsidRDefault="00FD376B" w:rsidP="006C54FA">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bs-Latn-BA" w:eastAsia="hr-HR"/>
        </w:rPr>
        <w:t xml:space="preserve">Производња хране је поступак који обухвата фазе </w:t>
      </w:r>
      <w:r w:rsidRPr="0072019F">
        <w:rPr>
          <w:rFonts w:ascii="Times New Roman" w:eastAsia="Arial Unicode MS" w:hAnsi="Times New Roman"/>
          <w:sz w:val="24"/>
          <w:szCs w:val="24"/>
          <w:lang w:val="sr-Cyrl-BA" w:eastAsia="hr-HR"/>
        </w:rPr>
        <w:t xml:space="preserve">производње након њене примарне обраде, и то </w:t>
      </w:r>
      <w:r w:rsidRPr="0072019F">
        <w:rPr>
          <w:rFonts w:ascii="Times New Roman" w:eastAsia="Arial Unicode MS" w:hAnsi="Times New Roman"/>
          <w:sz w:val="24"/>
          <w:szCs w:val="24"/>
          <w:lang w:val="bs-Latn-BA" w:eastAsia="hr-HR"/>
        </w:rPr>
        <w:t>од пријема компоненти, припреме, обраде, дораде, прераде, паковања, као и складиштења хране код произвођача</w:t>
      </w:r>
      <w:r w:rsidRPr="0072019F">
        <w:rPr>
          <w:rFonts w:ascii="Times New Roman" w:eastAsia="Arial Unicode MS" w:hAnsi="Times New Roman"/>
          <w:sz w:val="24"/>
          <w:szCs w:val="24"/>
          <w:lang w:val="sr-Cyrl-BA" w:eastAsia="hr-HR"/>
        </w:rPr>
        <w:t>.</w:t>
      </w:r>
    </w:p>
    <w:p w:rsidR="00FD376B" w:rsidRPr="0072019F" w:rsidRDefault="00FD376B" w:rsidP="006C54FA">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bs-Latn-BA" w:eastAsia="hr-HR"/>
        </w:rPr>
        <w:t xml:space="preserve">Прерада </w:t>
      </w:r>
      <w:r w:rsidRPr="0072019F">
        <w:rPr>
          <w:rFonts w:ascii="Times New Roman" w:eastAsia="Arial Unicode MS" w:hAnsi="Times New Roman"/>
          <w:sz w:val="24"/>
          <w:szCs w:val="24"/>
          <w:lang w:val="sr-Cyrl-BA" w:eastAsia="hr-HR"/>
        </w:rPr>
        <w:t xml:space="preserve">је дио производње хране </w:t>
      </w:r>
      <w:r w:rsidRPr="0072019F">
        <w:rPr>
          <w:rFonts w:ascii="Times New Roman" w:eastAsia="Arial Unicode MS" w:hAnsi="Times New Roman"/>
          <w:sz w:val="24"/>
          <w:szCs w:val="24"/>
          <w:lang w:val="bs-Latn-BA" w:eastAsia="hr-HR"/>
        </w:rPr>
        <w:t>кој</w:t>
      </w:r>
      <w:r w:rsidRPr="0072019F">
        <w:rPr>
          <w:rFonts w:ascii="Times New Roman" w:eastAsia="Arial Unicode MS" w:hAnsi="Times New Roman"/>
          <w:sz w:val="24"/>
          <w:szCs w:val="24"/>
          <w:lang w:val="sr-Cyrl-BA" w:eastAsia="hr-HR"/>
        </w:rPr>
        <w:t>им се</w:t>
      </w:r>
      <w:r w:rsidRPr="0072019F">
        <w:rPr>
          <w:rFonts w:ascii="Times New Roman" w:eastAsia="Arial Unicode MS" w:hAnsi="Times New Roman"/>
          <w:sz w:val="24"/>
          <w:szCs w:val="24"/>
          <w:lang w:val="bs-Latn-BA" w:eastAsia="hr-HR"/>
        </w:rPr>
        <w:t xml:space="preserve"> мијења почетни производ </w:t>
      </w:r>
      <w:r w:rsidRPr="0072019F">
        <w:rPr>
          <w:rFonts w:ascii="Times New Roman" w:eastAsia="Arial Unicode MS" w:hAnsi="Times New Roman"/>
          <w:sz w:val="24"/>
          <w:szCs w:val="24"/>
          <w:lang w:val="sr-Cyrl-BA" w:eastAsia="hr-HR"/>
        </w:rPr>
        <w:t>и</w:t>
      </w:r>
      <w:r w:rsidRPr="0072019F">
        <w:rPr>
          <w:rFonts w:ascii="Times New Roman" w:eastAsia="Arial Unicode MS" w:hAnsi="Times New Roman"/>
          <w:sz w:val="24"/>
          <w:szCs w:val="24"/>
          <w:lang w:val="bs-Latn-BA" w:eastAsia="hr-HR"/>
        </w:rPr>
        <w:t xml:space="preserve"> укључује загријавање, димљење, сољење, дозријевање, сушење, маринирање, екстрах</w:t>
      </w:r>
      <w:r w:rsidRPr="0072019F">
        <w:rPr>
          <w:rFonts w:ascii="Times New Roman" w:eastAsia="Arial Unicode MS" w:hAnsi="Times New Roman"/>
          <w:sz w:val="24"/>
          <w:szCs w:val="24"/>
          <w:lang w:val="bs-Cyrl-BA" w:eastAsia="hr-HR"/>
        </w:rPr>
        <w:t>ов</w:t>
      </w:r>
      <w:r w:rsidRPr="0072019F">
        <w:rPr>
          <w:rFonts w:ascii="Times New Roman" w:eastAsia="Arial Unicode MS" w:hAnsi="Times New Roman"/>
          <w:sz w:val="24"/>
          <w:szCs w:val="24"/>
          <w:lang w:val="bs-Latn-BA" w:eastAsia="hr-HR"/>
        </w:rPr>
        <w:t xml:space="preserve">ање, </w:t>
      </w:r>
      <w:r w:rsidRPr="0072019F">
        <w:rPr>
          <w:rFonts w:ascii="Times New Roman" w:eastAsia="Arial Unicode MS" w:hAnsi="Times New Roman"/>
          <w:sz w:val="24"/>
          <w:szCs w:val="24"/>
          <w:lang w:val="sr-Cyrl-BA" w:eastAsia="hr-HR"/>
        </w:rPr>
        <w:t xml:space="preserve">пресовање </w:t>
      </w:r>
      <w:r w:rsidRPr="0072019F">
        <w:rPr>
          <w:rFonts w:ascii="Times New Roman" w:eastAsia="Arial Unicode MS" w:hAnsi="Times New Roman"/>
          <w:sz w:val="24"/>
          <w:szCs w:val="24"/>
          <w:lang w:val="bs-Latn-BA" w:eastAsia="hr-HR"/>
        </w:rPr>
        <w:t>или комбинацију тих процеса</w:t>
      </w:r>
      <w:r w:rsidRPr="0072019F">
        <w:rPr>
          <w:rFonts w:ascii="Times New Roman" w:eastAsia="Arial Unicode MS" w:hAnsi="Times New Roman"/>
          <w:sz w:val="24"/>
          <w:szCs w:val="24"/>
          <w:lang w:val="sr-Cyrl-BA" w:eastAsia="hr-HR"/>
        </w:rPr>
        <w:t>.</w:t>
      </w:r>
    </w:p>
    <w:p w:rsidR="00FD376B" w:rsidRPr="0072019F" w:rsidRDefault="00FD376B" w:rsidP="006C54FA">
      <w:pPr>
        <w:pStyle w:val="ListParagraph"/>
        <w:autoSpaceDE w:val="0"/>
        <w:adjustRightInd w:val="0"/>
        <w:spacing w:after="0" w:line="240" w:lineRule="auto"/>
        <w:ind w:left="0"/>
        <w:jc w:val="both"/>
        <w:rPr>
          <w:rFonts w:ascii="Times New Roman" w:eastAsia="Arial Unicode MS" w:hAnsi="Times New Roman"/>
          <w:sz w:val="24"/>
          <w:szCs w:val="24"/>
          <w:lang w:val="bs-Cyrl-BA" w:eastAsia="hr-HR"/>
        </w:rPr>
      </w:pPr>
    </w:p>
    <w:p w:rsidR="00FD376B" w:rsidRPr="0072019F" w:rsidRDefault="00FD376B" w:rsidP="006C54FA">
      <w:pPr>
        <w:ind w:firstLine="0"/>
        <w:jc w:val="center"/>
        <w:rPr>
          <w:rFonts w:ascii="Times New Roman" w:hAnsi="Times New Roman"/>
          <w:sz w:val="24"/>
          <w:szCs w:val="24"/>
          <w:lang w:val="sr-Cyrl-BA" w:eastAsia="hr-HR"/>
        </w:rPr>
      </w:pPr>
      <w:r w:rsidRPr="0072019F">
        <w:rPr>
          <w:rFonts w:ascii="Times New Roman" w:hAnsi="Times New Roman"/>
          <w:iCs/>
          <w:sz w:val="24"/>
          <w:szCs w:val="24"/>
          <w:lang w:val="bs-Latn-BA" w:eastAsia="hr-HR"/>
        </w:rPr>
        <w:t>Водичи</w:t>
      </w:r>
    </w:p>
    <w:p w:rsidR="00FD376B" w:rsidRPr="0072019F" w:rsidRDefault="00FD376B" w:rsidP="006C54FA">
      <w:pPr>
        <w:ind w:firstLine="0"/>
        <w:jc w:val="center"/>
        <w:rPr>
          <w:rFonts w:ascii="Times New Roman" w:hAnsi="Times New Roman"/>
          <w:sz w:val="24"/>
          <w:szCs w:val="24"/>
          <w:lang w:val="bs-Latn-BA" w:eastAsia="hr-HR"/>
        </w:rPr>
      </w:pPr>
      <w:r w:rsidRPr="0072019F">
        <w:rPr>
          <w:rFonts w:ascii="Times New Roman" w:hAnsi="Times New Roman"/>
          <w:sz w:val="24"/>
          <w:szCs w:val="24"/>
          <w:lang w:val="bs-Latn-BA" w:eastAsia="hr-HR"/>
        </w:rPr>
        <w:t>Члан</w:t>
      </w:r>
      <w:r w:rsidRPr="0072019F">
        <w:rPr>
          <w:rFonts w:ascii="Times New Roman" w:hAnsi="Times New Roman"/>
          <w:sz w:val="24"/>
          <w:szCs w:val="24"/>
          <w:lang w:eastAsia="hr-HR"/>
        </w:rPr>
        <w:t xml:space="preserve"> </w:t>
      </w:r>
      <w:r w:rsidRPr="0072019F">
        <w:rPr>
          <w:rFonts w:ascii="Times New Roman" w:hAnsi="Times New Roman"/>
          <w:sz w:val="24"/>
          <w:szCs w:val="24"/>
          <w:lang w:val="bs-Latn-BA" w:eastAsia="hr-HR"/>
        </w:rPr>
        <w:t>8.</w:t>
      </w:r>
    </w:p>
    <w:p w:rsidR="00FD376B" w:rsidRPr="0072019F" w:rsidRDefault="00FD376B" w:rsidP="006C54FA">
      <w:pPr>
        <w:ind w:firstLine="0"/>
        <w:rPr>
          <w:rFonts w:ascii="Times New Roman" w:hAnsi="Times New Roman"/>
          <w:sz w:val="24"/>
          <w:szCs w:val="24"/>
          <w:lang w:val="sr-Cyrl-CS"/>
        </w:rPr>
      </w:pPr>
    </w:p>
    <w:p w:rsidR="00FD376B" w:rsidRPr="0072019F" w:rsidRDefault="00FD376B" w:rsidP="006C54FA">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lang w:val="sr-Cyrl-CS"/>
        </w:rPr>
        <w:t xml:space="preserve">Ради олакшања пословања и постизања захтјева за безбједност хране утврђених овим законом, субјекти у пословању са храном и храном за животиње могу да примјењују водиче за добру произвођачку и хигијенску праксу и примјену система </w:t>
      </w:r>
      <w:r w:rsidRPr="0072019F">
        <w:rPr>
          <w:rFonts w:ascii="Times New Roman" w:hAnsi="Times New Roman"/>
          <w:sz w:val="24"/>
          <w:szCs w:val="24"/>
          <w:lang w:val="sr-Cyrl-BA"/>
        </w:rPr>
        <w:t>анализе ризика и критичних контролних тачака – ХАЦЦП.</w:t>
      </w:r>
    </w:p>
    <w:p w:rsidR="00FD376B" w:rsidRPr="0072019F" w:rsidRDefault="00FD376B" w:rsidP="006C54FA">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lang w:val="sr-Cyrl-CS"/>
        </w:rPr>
        <w:t xml:space="preserve"> Водиче из става </w:t>
      </w:r>
      <w:r w:rsidRPr="0072019F">
        <w:rPr>
          <w:rFonts w:ascii="Times New Roman" w:hAnsi="Times New Roman"/>
          <w:sz w:val="24"/>
          <w:szCs w:val="24"/>
          <w:lang w:val="sr-Latn-BA"/>
        </w:rPr>
        <w:t>1</w:t>
      </w:r>
      <w:r w:rsidRPr="0072019F">
        <w:rPr>
          <w:rFonts w:ascii="Times New Roman" w:hAnsi="Times New Roman"/>
          <w:sz w:val="24"/>
          <w:szCs w:val="24"/>
          <w:lang w:val="sr-Cyrl-CS"/>
        </w:rPr>
        <w:t>. овог члана доносе удружења субјеката у пословању</w:t>
      </w:r>
      <w:r w:rsidRPr="0072019F">
        <w:rPr>
          <w:rFonts w:ascii="Times New Roman" w:hAnsi="Times New Roman"/>
          <w:sz w:val="24"/>
          <w:szCs w:val="24"/>
          <w:lang w:val="sr-Cyrl-BA"/>
        </w:rPr>
        <w:t xml:space="preserve"> са</w:t>
      </w:r>
      <w:r w:rsidRPr="0072019F">
        <w:rPr>
          <w:rFonts w:ascii="Times New Roman" w:hAnsi="Times New Roman"/>
          <w:sz w:val="24"/>
          <w:szCs w:val="24"/>
          <w:lang w:val="sr-Cyrl-CS"/>
        </w:rPr>
        <w:t xml:space="preserve"> храном или храном за животиње</w:t>
      </w:r>
      <w:r w:rsidRPr="0072019F">
        <w:rPr>
          <w:rFonts w:ascii="Times New Roman" w:hAnsi="Times New Roman"/>
          <w:sz w:val="24"/>
          <w:szCs w:val="24"/>
          <w:lang w:val="sr-Latn-BA"/>
        </w:rPr>
        <w:t>.</w:t>
      </w:r>
    </w:p>
    <w:p w:rsidR="00FD376B" w:rsidRPr="0072019F" w:rsidRDefault="00FD376B" w:rsidP="006C54FA">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При изради водича из става 1</w:t>
      </w:r>
      <w:r w:rsidRPr="0072019F">
        <w:rPr>
          <w:rFonts w:ascii="Times New Roman" w:hAnsi="Times New Roman"/>
          <w:sz w:val="24"/>
          <w:szCs w:val="24"/>
          <w:lang w:val="sr-Cyrl-BA"/>
        </w:rPr>
        <w:t>.</w:t>
      </w:r>
      <w:r w:rsidRPr="0072019F">
        <w:rPr>
          <w:rFonts w:ascii="Times New Roman" w:hAnsi="Times New Roman"/>
          <w:sz w:val="24"/>
          <w:szCs w:val="24"/>
        </w:rPr>
        <w:t xml:space="preserve"> овог члана, удру</w:t>
      </w:r>
      <w:r w:rsidRPr="0072019F">
        <w:rPr>
          <w:rFonts w:ascii="Times New Roman" w:hAnsi="Times New Roman"/>
          <w:sz w:val="24"/>
          <w:szCs w:val="24"/>
          <w:lang w:val="sr-Cyrl-BA"/>
        </w:rPr>
        <w:t>ж</w:t>
      </w:r>
      <w:r w:rsidRPr="0072019F">
        <w:rPr>
          <w:rFonts w:ascii="Times New Roman" w:hAnsi="Times New Roman"/>
          <w:sz w:val="24"/>
          <w:szCs w:val="24"/>
        </w:rPr>
        <w:t xml:space="preserve">ења субјеката у пословању </w:t>
      </w:r>
      <w:r w:rsidRPr="0072019F">
        <w:rPr>
          <w:rFonts w:ascii="Times New Roman" w:hAnsi="Times New Roman"/>
          <w:sz w:val="24"/>
          <w:szCs w:val="24"/>
          <w:lang w:val="sr-Cyrl-BA"/>
        </w:rPr>
        <w:t xml:space="preserve">са </w:t>
      </w:r>
      <w:r w:rsidRPr="0072019F">
        <w:rPr>
          <w:rFonts w:ascii="Times New Roman" w:hAnsi="Times New Roman"/>
          <w:sz w:val="24"/>
          <w:szCs w:val="24"/>
        </w:rPr>
        <w:t xml:space="preserve">храном или храном за </w:t>
      </w:r>
      <w:r w:rsidRPr="0072019F">
        <w:rPr>
          <w:rFonts w:ascii="Times New Roman" w:hAnsi="Times New Roman"/>
          <w:sz w:val="24"/>
          <w:szCs w:val="24"/>
          <w:lang w:val="sr-Cyrl-BA"/>
        </w:rPr>
        <w:t>ж</w:t>
      </w:r>
      <w:r w:rsidRPr="0072019F">
        <w:rPr>
          <w:rFonts w:ascii="Times New Roman" w:hAnsi="Times New Roman"/>
          <w:sz w:val="24"/>
          <w:szCs w:val="24"/>
        </w:rPr>
        <w:t xml:space="preserve">ивотиње: </w:t>
      </w:r>
    </w:p>
    <w:p w:rsidR="00FD376B" w:rsidRPr="0072019F" w:rsidRDefault="00FD376B" w:rsidP="006C54FA">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остварују сарадњу са надле</w:t>
      </w:r>
      <w:r w:rsidRPr="0072019F">
        <w:rPr>
          <w:rFonts w:ascii="Times New Roman" w:hAnsi="Times New Roman"/>
          <w:sz w:val="24"/>
          <w:szCs w:val="24"/>
          <w:lang w:val="sr-Cyrl-BA"/>
        </w:rPr>
        <w:t>ж</w:t>
      </w:r>
      <w:r w:rsidRPr="0072019F">
        <w:rPr>
          <w:rFonts w:ascii="Times New Roman" w:hAnsi="Times New Roman"/>
          <w:sz w:val="24"/>
          <w:szCs w:val="24"/>
        </w:rPr>
        <w:t>ним органима, удру</w:t>
      </w:r>
      <w:r w:rsidRPr="0072019F">
        <w:rPr>
          <w:rFonts w:ascii="Times New Roman" w:hAnsi="Times New Roman"/>
          <w:sz w:val="24"/>
          <w:szCs w:val="24"/>
          <w:lang w:val="sr-Cyrl-BA"/>
        </w:rPr>
        <w:t>ж</w:t>
      </w:r>
      <w:r w:rsidRPr="0072019F">
        <w:rPr>
          <w:rFonts w:ascii="Times New Roman" w:hAnsi="Times New Roman"/>
          <w:sz w:val="24"/>
          <w:szCs w:val="24"/>
        </w:rPr>
        <w:t>ењима потрошача и другим лицима која имају интерес приликом примјене водича</w:t>
      </w:r>
      <w:r w:rsidRPr="0072019F">
        <w:rPr>
          <w:rFonts w:ascii="Times New Roman" w:hAnsi="Times New Roman"/>
          <w:sz w:val="24"/>
          <w:szCs w:val="24"/>
          <w:lang w:val="sr-Cyrl-BA"/>
        </w:rPr>
        <w:t>,</w:t>
      </w:r>
    </w:p>
    <w:p w:rsidR="00FD376B" w:rsidRPr="0072019F" w:rsidRDefault="00FD376B" w:rsidP="006C54FA">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 xml:space="preserve">узимају у обзир одговарајућа правила Цодеx Алиментариуса и </w:t>
      </w:r>
    </w:p>
    <w:p w:rsidR="00FD376B" w:rsidRPr="0072019F" w:rsidRDefault="00FD376B" w:rsidP="006C54FA">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 xml:space="preserve">за примарну производњу и са њом повезане пратеће дјелатности узимају у обзир упутства о доброј хигијенској пракси за контролу опасности. </w:t>
      </w:r>
    </w:p>
    <w:p w:rsidR="00FD376B" w:rsidRPr="0072019F" w:rsidRDefault="00FD376B" w:rsidP="006C54FA">
      <w:pPr>
        <w:pStyle w:val="ListParagraph"/>
        <w:numPr>
          <w:ilvl w:val="0"/>
          <w:numId w:val="81"/>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На водиче из става 1</w:t>
      </w:r>
      <w:r w:rsidRPr="0072019F">
        <w:rPr>
          <w:rFonts w:ascii="Times New Roman" w:hAnsi="Times New Roman"/>
          <w:sz w:val="24"/>
          <w:szCs w:val="24"/>
          <w:lang w:val="sr-Cyrl-BA"/>
        </w:rPr>
        <w:t>.</w:t>
      </w:r>
      <w:r w:rsidRPr="0072019F">
        <w:rPr>
          <w:rFonts w:ascii="Times New Roman" w:hAnsi="Times New Roman"/>
          <w:sz w:val="24"/>
          <w:szCs w:val="24"/>
        </w:rPr>
        <w:t xml:space="preserve"> овог члана Министарство пољопривреде</w:t>
      </w:r>
      <w:r w:rsidRPr="0072019F">
        <w:rPr>
          <w:rFonts w:ascii="Times New Roman" w:hAnsi="Times New Roman"/>
          <w:sz w:val="24"/>
          <w:szCs w:val="24"/>
          <w:lang w:val="bs-Cyrl-BA"/>
        </w:rPr>
        <w:t>,</w:t>
      </w:r>
      <w:r w:rsidRPr="0072019F">
        <w:rPr>
          <w:rFonts w:ascii="Times New Roman" w:hAnsi="Times New Roman"/>
          <w:sz w:val="24"/>
          <w:szCs w:val="24"/>
        </w:rPr>
        <w:t xml:space="preserve"> шумарства и водопривреде (у даљем тексту: Министарство) даје сагласност</w:t>
      </w:r>
      <w:r w:rsidRPr="0072019F">
        <w:rPr>
          <w:rFonts w:ascii="Times New Roman" w:hAnsi="Times New Roman"/>
          <w:sz w:val="24"/>
          <w:szCs w:val="24"/>
          <w:lang w:val="sr-Cyrl-BA"/>
        </w:rPr>
        <w:t xml:space="preserve">. </w:t>
      </w:r>
    </w:p>
    <w:p w:rsidR="00FD376B" w:rsidRPr="0072019F" w:rsidRDefault="00FD376B" w:rsidP="006C54FA">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Водичи из става 1</w:t>
      </w:r>
      <w:r w:rsidRPr="0072019F">
        <w:rPr>
          <w:rFonts w:ascii="Times New Roman" w:hAnsi="Times New Roman"/>
          <w:sz w:val="24"/>
          <w:szCs w:val="24"/>
          <w:lang w:val="sr-Cyrl-BA"/>
        </w:rPr>
        <w:t>.</w:t>
      </w:r>
      <w:r w:rsidRPr="0072019F">
        <w:rPr>
          <w:rFonts w:ascii="Times New Roman" w:hAnsi="Times New Roman"/>
          <w:sz w:val="24"/>
          <w:szCs w:val="24"/>
        </w:rPr>
        <w:t xml:space="preserve"> овог члана могу садр</w:t>
      </w:r>
      <w:r w:rsidRPr="0072019F">
        <w:rPr>
          <w:rFonts w:ascii="Times New Roman" w:hAnsi="Times New Roman"/>
          <w:sz w:val="24"/>
          <w:szCs w:val="24"/>
          <w:lang w:val="sr-Cyrl-BA"/>
        </w:rPr>
        <w:t>ж</w:t>
      </w:r>
      <w:r w:rsidRPr="0072019F">
        <w:rPr>
          <w:rFonts w:ascii="Times New Roman" w:hAnsi="Times New Roman"/>
          <w:sz w:val="24"/>
          <w:szCs w:val="24"/>
        </w:rPr>
        <w:t>а</w:t>
      </w:r>
      <w:r w:rsidRPr="0072019F">
        <w:rPr>
          <w:rFonts w:ascii="Times New Roman" w:hAnsi="Times New Roman"/>
          <w:sz w:val="24"/>
          <w:szCs w:val="24"/>
          <w:lang w:val="bs-Cyrl-BA"/>
        </w:rPr>
        <w:t>ва</w:t>
      </w:r>
      <w:r w:rsidRPr="0072019F">
        <w:rPr>
          <w:rFonts w:ascii="Times New Roman" w:hAnsi="Times New Roman"/>
          <w:sz w:val="24"/>
          <w:szCs w:val="24"/>
        </w:rPr>
        <w:t>ти смјернице за спрово</w:t>
      </w:r>
      <w:r w:rsidRPr="0072019F">
        <w:rPr>
          <w:rFonts w:ascii="Times New Roman" w:hAnsi="Times New Roman"/>
          <w:sz w:val="24"/>
          <w:szCs w:val="24"/>
          <w:lang w:val="sr-Cyrl-BA"/>
        </w:rPr>
        <w:t>ђ</w:t>
      </w:r>
      <w:r w:rsidRPr="0072019F">
        <w:rPr>
          <w:rFonts w:ascii="Times New Roman" w:hAnsi="Times New Roman"/>
          <w:sz w:val="24"/>
          <w:szCs w:val="24"/>
        </w:rPr>
        <w:t xml:space="preserve">ење </w:t>
      </w:r>
      <w:r w:rsidRPr="0072019F">
        <w:rPr>
          <w:rFonts w:ascii="Times New Roman" w:hAnsi="Times New Roman"/>
          <w:sz w:val="24"/>
          <w:szCs w:val="24"/>
          <w:lang w:val="sr-Cyrl-BA"/>
        </w:rPr>
        <w:t xml:space="preserve">лабораторијског </w:t>
      </w:r>
      <w:r w:rsidRPr="0072019F">
        <w:rPr>
          <w:rFonts w:ascii="Times New Roman" w:hAnsi="Times New Roman"/>
          <w:sz w:val="24"/>
          <w:szCs w:val="24"/>
        </w:rPr>
        <w:t>испитивања</w:t>
      </w:r>
      <w:r w:rsidRPr="0072019F">
        <w:rPr>
          <w:rFonts w:ascii="Times New Roman" w:hAnsi="Times New Roman"/>
          <w:sz w:val="24"/>
          <w:szCs w:val="24"/>
          <w:lang w:val="sr-Cyrl-BA"/>
        </w:rPr>
        <w:t xml:space="preserve"> </w:t>
      </w:r>
      <w:r w:rsidRPr="0072019F">
        <w:rPr>
          <w:rFonts w:ascii="Times New Roman" w:hAnsi="Times New Roman"/>
          <w:sz w:val="24"/>
          <w:szCs w:val="24"/>
        </w:rPr>
        <w:t>хране или хране за животиње</w:t>
      </w:r>
      <w:r w:rsidRPr="0072019F">
        <w:rPr>
          <w:rFonts w:ascii="Times New Roman" w:hAnsi="Times New Roman"/>
          <w:sz w:val="24"/>
          <w:szCs w:val="24"/>
          <w:lang w:val="sr-Cyrl-BA"/>
        </w:rPr>
        <w:t>.</w:t>
      </w:r>
    </w:p>
    <w:p w:rsidR="00FD376B" w:rsidRPr="0072019F" w:rsidRDefault="00FD376B" w:rsidP="006C54FA">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Водичи из става 1</w:t>
      </w:r>
      <w:r w:rsidRPr="0072019F">
        <w:rPr>
          <w:rFonts w:ascii="Times New Roman" w:hAnsi="Times New Roman"/>
          <w:sz w:val="24"/>
          <w:szCs w:val="24"/>
          <w:lang w:val="sr-Cyrl-BA"/>
        </w:rPr>
        <w:t>.</w:t>
      </w:r>
      <w:r w:rsidRPr="0072019F">
        <w:rPr>
          <w:rFonts w:ascii="Times New Roman" w:hAnsi="Times New Roman"/>
          <w:sz w:val="24"/>
          <w:szCs w:val="24"/>
        </w:rPr>
        <w:t xml:space="preserve"> овог члана се ревидира</w:t>
      </w:r>
      <w:r w:rsidRPr="0072019F">
        <w:rPr>
          <w:rFonts w:ascii="Times New Roman" w:hAnsi="Times New Roman"/>
          <w:sz w:val="24"/>
          <w:szCs w:val="24"/>
          <w:lang w:val="sr-Cyrl-BA"/>
        </w:rPr>
        <w:t>ју</w:t>
      </w:r>
      <w:r w:rsidRPr="0072019F">
        <w:rPr>
          <w:rFonts w:ascii="Times New Roman" w:hAnsi="Times New Roman"/>
          <w:sz w:val="24"/>
          <w:szCs w:val="24"/>
        </w:rPr>
        <w:t xml:space="preserve"> ради ускла</w:t>
      </w:r>
      <w:r w:rsidRPr="0072019F">
        <w:rPr>
          <w:rFonts w:ascii="Times New Roman" w:hAnsi="Times New Roman"/>
          <w:sz w:val="24"/>
          <w:szCs w:val="24"/>
          <w:lang w:val="sr-Cyrl-BA"/>
        </w:rPr>
        <w:t>ђ</w:t>
      </w:r>
      <w:r w:rsidRPr="0072019F">
        <w:rPr>
          <w:rFonts w:ascii="Times New Roman" w:hAnsi="Times New Roman"/>
          <w:sz w:val="24"/>
          <w:szCs w:val="24"/>
        </w:rPr>
        <w:t xml:space="preserve">ивања са прописима о храни и новим сазнањима о ризицима у храни или </w:t>
      </w:r>
      <w:r w:rsidRPr="0072019F">
        <w:rPr>
          <w:rFonts w:ascii="Times New Roman" w:hAnsi="Times New Roman"/>
          <w:sz w:val="24"/>
          <w:szCs w:val="24"/>
          <w:lang w:val="sr-Cyrl-BA"/>
        </w:rPr>
        <w:t>ж</w:t>
      </w:r>
      <w:r w:rsidRPr="0072019F">
        <w:rPr>
          <w:rFonts w:ascii="Times New Roman" w:hAnsi="Times New Roman"/>
          <w:sz w:val="24"/>
          <w:szCs w:val="24"/>
        </w:rPr>
        <w:t xml:space="preserve">ивотној средини. </w:t>
      </w:r>
    </w:p>
    <w:p w:rsidR="00FD376B" w:rsidRPr="0072019F" w:rsidRDefault="00FD376B" w:rsidP="006C54FA">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Министарство </w:t>
      </w:r>
      <w:r w:rsidRPr="0072019F">
        <w:rPr>
          <w:rFonts w:ascii="Times New Roman" w:hAnsi="Times New Roman"/>
          <w:sz w:val="24"/>
          <w:szCs w:val="24"/>
          <w:lang w:val="sr-Cyrl-BA"/>
        </w:rPr>
        <w:t xml:space="preserve">даје </w:t>
      </w:r>
      <w:r w:rsidRPr="0072019F">
        <w:rPr>
          <w:rFonts w:ascii="Times New Roman" w:hAnsi="Times New Roman"/>
          <w:sz w:val="24"/>
          <w:szCs w:val="24"/>
        </w:rPr>
        <w:t xml:space="preserve">сагласност </w:t>
      </w:r>
      <w:r w:rsidRPr="0072019F">
        <w:rPr>
          <w:rFonts w:ascii="Times New Roman" w:hAnsi="Times New Roman"/>
          <w:sz w:val="24"/>
          <w:szCs w:val="24"/>
          <w:lang w:val="sr-Cyrl-BA"/>
        </w:rPr>
        <w:t xml:space="preserve">и </w:t>
      </w:r>
      <w:r w:rsidRPr="0072019F">
        <w:rPr>
          <w:rFonts w:ascii="Times New Roman" w:hAnsi="Times New Roman"/>
          <w:sz w:val="24"/>
          <w:szCs w:val="24"/>
        </w:rPr>
        <w:t>на ревидиране водич</w:t>
      </w:r>
      <w:r w:rsidRPr="0072019F">
        <w:rPr>
          <w:rFonts w:ascii="Times New Roman" w:hAnsi="Times New Roman"/>
          <w:sz w:val="24"/>
          <w:szCs w:val="24"/>
          <w:lang w:val="sr-Cyrl-BA"/>
        </w:rPr>
        <w:t>е</w:t>
      </w:r>
      <w:r w:rsidRPr="0072019F">
        <w:rPr>
          <w:rFonts w:ascii="Times New Roman" w:hAnsi="Times New Roman"/>
          <w:sz w:val="24"/>
          <w:szCs w:val="24"/>
        </w:rPr>
        <w:t xml:space="preserve">. </w:t>
      </w:r>
    </w:p>
    <w:p w:rsidR="00FD376B" w:rsidRPr="0072019F" w:rsidRDefault="00FD376B" w:rsidP="006C54FA">
      <w:pPr>
        <w:pStyle w:val="Standard"/>
        <w:spacing w:after="0" w:line="240" w:lineRule="auto"/>
        <w:jc w:val="both"/>
        <w:rPr>
          <w:rFonts w:ascii="Times New Roman" w:hAnsi="Times New Roman"/>
          <w:sz w:val="24"/>
          <w:szCs w:val="24"/>
          <w:lang w:val="sr-Latn-BA"/>
        </w:rPr>
      </w:pPr>
    </w:p>
    <w:p w:rsidR="00FD376B" w:rsidRPr="0072019F" w:rsidRDefault="00FD376B" w:rsidP="006C54FA">
      <w:pPr>
        <w:pStyle w:val="Standard"/>
        <w:spacing w:after="0" w:line="240" w:lineRule="auto"/>
        <w:rPr>
          <w:rFonts w:ascii="Times New Roman" w:hAnsi="Times New Roman"/>
          <w:b/>
          <w:sz w:val="24"/>
          <w:szCs w:val="24"/>
          <w:lang w:val="sr-Cyrl-BA"/>
        </w:rPr>
      </w:pPr>
      <w:r w:rsidRPr="0072019F">
        <w:rPr>
          <w:rFonts w:ascii="Times New Roman" w:hAnsi="Times New Roman"/>
          <w:b/>
          <w:sz w:val="24"/>
          <w:szCs w:val="24"/>
          <w:lang w:val="bs-Latn-BA"/>
        </w:rPr>
        <w:t>ГЛАВА ИИИ</w:t>
      </w:r>
    </w:p>
    <w:p w:rsidR="00FD376B" w:rsidRPr="0072019F" w:rsidRDefault="00FD376B" w:rsidP="006C54FA">
      <w:pPr>
        <w:pStyle w:val="Standard"/>
        <w:spacing w:after="0" w:line="240" w:lineRule="auto"/>
        <w:rPr>
          <w:rFonts w:ascii="Times New Roman" w:hAnsi="Times New Roman"/>
          <w:b/>
          <w:sz w:val="24"/>
          <w:szCs w:val="24"/>
          <w:lang w:val="bs-Latn-BA"/>
        </w:rPr>
      </w:pPr>
      <w:r w:rsidRPr="0072019F">
        <w:rPr>
          <w:rFonts w:ascii="Times New Roman" w:hAnsi="Times New Roman"/>
          <w:b/>
          <w:sz w:val="24"/>
          <w:szCs w:val="24"/>
          <w:lang w:val="bs-Latn-BA"/>
        </w:rPr>
        <w:t>ОПШТ</w:t>
      </w:r>
      <w:r w:rsidRPr="0072019F">
        <w:rPr>
          <w:rFonts w:ascii="Times New Roman" w:hAnsi="Times New Roman"/>
          <w:b/>
          <w:sz w:val="24"/>
          <w:szCs w:val="24"/>
          <w:lang w:val="sr-Cyrl-BA"/>
        </w:rPr>
        <w:t>И ПРИНЦИПИ</w:t>
      </w:r>
    </w:p>
    <w:p w:rsidR="00FD376B" w:rsidRPr="0072019F" w:rsidRDefault="00FD376B" w:rsidP="006C54FA">
      <w:pPr>
        <w:pStyle w:val="Standard"/>
        <w:spacing w:after="0" w:line="240" w:lineRule="auto"/>
        <w:jc w:val="both"/>
        <w:rPr>
          <w:rFonts w:ascii="Times New Roman" w:hAnsi="Times New Roman"/>
          <w:sz w:val="24"/>
          <w:szCs w:val="24"/>
          <w:lang w:val="sr-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Општи циљеви</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Члан 9.</w:t>
      </w:r>
    </w:p>
    <w:p w:rsidR="00FD376B" w:rsidRPr="0072019F" w:rsidRDefault="00FD376B" w:rsidP="006C54FA">
      <w:pPr>
        <w:pStyle w:val="Standard"/>
        <w:spacing w:after="0" w:line="240" w:lineRule="auto"/>
        <w:jc w:val="both"/>
        <w:rPr>
          <w:rFonts w:ascii="Times New Roman" w:hAnsi="Times New Roman"/>
          <w:sz w:val="24"/>
          <w:szCs w:val="24"/>
          <w:lang w:val="sr-Cyrl-BA"/>
        </w:rPr>
      </w:pPr>
    </w:p>
    <w:p w:rsidR="00FD376B" w:rsidRPr="0072019F" w:rsidRDefault="00FD376B" w:rsidP="006C54FA">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eastAsia="hr-HR"/>
        </w:rPr>
        <w:t xml:space="preserve">Прописи о храни </w:t>
      </w:r>
      <w:r w:rsidRPr="0072019F">
        <w:rPr>
          <w:rFonts w:ascii="Times New Roman" w:hAnsi="Times New Roman"/>
          <w:sz w:val="24"/>
          <w:szCs w:val="24"/>
          <w:lang w:val="sr-Cyrl-BA" w:eastAsia="hr-HR"/>
        </w:rPr>
        <w:t>имају за циљ</w:t>
      </w:r>
      <w:r w:rsidRPr="0072019F">
        <w:rPr>
          <w:rFonts w:ascii="Times New Roman" w:hAnsi="Times New Roman"/>
          <w:sz w:val="24"/>
          <w:szCs w:val="24"/>
          <w:lang w:val="bs-Latn-BA" w:eastAsia="hr-HR"/>
        </w:rPr>
        <w:t xml:space="preserve"> заштит</w:t>
      </w:r>
      <w:r w:rsidRPr="0072019F">
        <w:rPr>
          <w:rFonts w:ascii="Times New Roman" w:hAnsi="Times New Roman"/>
          <w:sz w:val="24"/>
          <w:szCs w:val="24"/>
          <w:lang w:val="sr-Cyrl-BA" w:eastAsia="hr-HR"/>
        </w:rPr>
        <w:t>у</w:t>
      </w:r>
      <w:r w:rsidRPr="0072019F">
        <w:rPr>
          <w:rFonts w:ascii="Times New Roman" w:hAnsi="Times New Roman"/>
          <w:sz w:val="24"/>
          <w:szCs w:val="24"/>
          <w:lang w:val="bs-Latn-BA" w:eastAsia="hr-HR"/>
        </w:rPr>
        <w:t xml:space="preserve"> живота и здравља људи и заштит</w:t>
      </w:r>
      <w:r w:rsidRPr="0072019F">
        <w:rPr>
          <w:rFonts w:ascii="Times New Roman" w:hAnsi="Times New Roman"/>
          <w:sz w:val="24"/>
          <w:szCs w:val="24"/>
          <w:lang w:val="sr-Cyrl-BA" w:eastAsia="hr-HR"/>
        </w:rPr>
        <w:t>у</w:t>
      </w:r>
      <w:r w:rsidRPr="0072019F">
        <w:rPr>
          <w:rFonts w:ascii="Times New Roman" w:hAnsi="Times New Roman"/>
          <w:sz w:val="24"/>
          <w:szCs w:val="24"/>
          <w:lang w:val="bs-Latn-BA" w:eastAsia="hr-HR"/>
        </w:rPr>
        <w:t xml:space="preserve"> интереса потрошача, узимајући у обзир</w:t>
      </w:r>
      <w:r w:rsidRPr="0072019F">
        <w:rPr>
          <w:rFonts w:ascii="Times New Roman" w:hAnsi="Times New Roman"/>
          <w:sz w:val="24"/>
          <w:szCs w:val="24"/>
          <w:lang w:val="sr-Cyrl-BA" w:eastAsia="hr-HR"/>
        </w:rPr>
        <w:t xml:space="preserve"> </w:t>
      </w:r>
      <w:r w:rsidRPr="0072019F">
        <w:rPr>
          <w:rFonts w:ascii="Times New Roman" w:hAnsi="Times New Roman"/>
          <w:sz w:val="24"/>
          <w:szCs w:val="24"/>
          <w:lang w:val="bs-Latn-BA" w:eastAsia="hr-HR"/>
        </w:rPr>
        <w:t>заштиту здравља и добробити животиња, заштит</w:t>
      </w:r>
      <w:r w:rsidRPr="0072019F">
        <w:rPr>
          <w:rFonts w:ascii="Times New Roman" w:hAnsi="Times New Roman"/>
          <w:sz w:val="24"/>
          <w:szCs w:val="24"/>
          <w:lang w:val="sr-Cyrl-BA" w:eastAsia="hr-HR"/>
        </w:rPr>
        <w:t>у</w:t>
      </w:r>
      <w:r w:rsidRPr="0072019F">
        <w:rPr>
          <w:rFonts w:ascii="Times New Roman" w:hAnsi="Times New Roman"/>
          <w:sz w:val="24"/>
          <w:szCs w:val="24"/>
          <w:lang w:val="bs-Latn-BA" w:eastAsia="hr-HR"/>
        </w:rPr>
        <w:t xml:space="preserve"> здравља биља и животне средине</w:t>
      </w:r>
      <w:r w:rsidRPr="0072019F">
        <w:rPr>
          <w:rFonts w:ascii="Times New Roman" w:hAnsi="Times New Roman"/>
          <w:sz w:val="24"/>
          <w:szCs w:val="24"/>
          <w:lang w:val="sr-Cyrl-BA" w:eastAsia="hr-HR"/>
        </w:rPr>
        <w:t>.</w:t>
      </w:r>
      <w:r w:rsidRPr="0072019F">
        <w:rPr>
          <w:rFonts w:ascii="Times New Roman" w:hAnsi="Times New Roman"/>
          <w:sz w:val="24"/>
          <w:szCs w:val="24"/>
          <w:lang w:val="bs-Latn-BA" w:eastAsia="hr-HR"/>
        </w:rPr>
        <w:t xml:space="preserve"> </w:t>
      </w:r>
    </w:p>
    <w:p w:rsidR="00FD376B" w:rsidRPr="0072019F" w:rsidRDefault="00FD376B" w:rsidP="006C54FA">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rPr>
        <w:t xml:space="preserve">Циљ прописа о храни је </w:t>
      </w:r>
      <w:r w:rsidRPr="0072019F">
        <w:rPr>
          <w:rFonts w:ascii="Times New Roman" w:hAnsi="Times New Roman"/>
          <w:sz w:val="24"/>
          <w:szCs w:val="24"/>
          <w:lang w:val="sr-Cyrl-BA"/>
        </w:rPr>
        <w:t>обезбјеђивање</w:t>
      </w:r>
      <w:r w:rsidRPr="0072019F">
        <w:rPr>
          <w:rFonts w:ascii="Times New Roman" w:hAnsi="Times New Roman"/>
          <w:sz w:val="24"/>
          <w:szCs w:val="24"/>
          <w:lang w:val="bs-Latn-BA"/>
        </w:rPr>
        <w:t xml:space="preserve"> слободно</w:t>
      </w:r>
      <w:r w:rsidRPr="0072019F">
        <w:rPr>
          <w:rFonts w:ascii="Times New Roman" w:hAnsi="Times New Roman"/>
          <w:sz w:val="24"/>
          <w:szCs w:val="24"/>
          <w:lang w:val="sr-Cyrl-BA"/>
        </w:rPr>
        <w:t>г</w:t>
      </w:r>
      <w:r w:rsidRPr="0072019F">
        <w:rPr>
          <w:rFonts w:ascii="Times New Roman" w:hAnsi="Times New Roman"/>
          <w:sz w:val="24"/>
          <w:szCs w:val="24"/>
          <w:lang w:val="bs-Latn-BA"/>
        </w:rPr>
        <w:t xml:space="preserve"> кретањ</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хране и хране за животиње која је произведена и стављена на тржиште у складу с</w:t>
      </w:r>
      <w:r w:rsidRPr="0072019F">
        <w:rPr>
          <w:rFonts w:ascii="Times New Roman" w:hAnsi="Times New Roman"/>
          <w:sz w:val="24"/>
          <w:szCs w:val="24"/>
          <w:lang w:val="bs-Cyrl-BA"/>
        </w:rPr>
        <w:t>а</w:t>
      </w:r>
      <w:r w:rsidRPr="0072019F">
        <w:rPr>
          <w:rFonts w:ascii="Times New Roman" w:hAnsi="Times New Roman"/>
          <w:sz w:val="24"/>
          <w:szCs w:val="24"/>
          <w:lang w:val="bs-Latn-BA"/>
        </w:rPr>
        <w:t xml:space="preserve"> општим начелима и захтјевима из овог закона.</w:t>
      </w:r>
    </w:p>
    <w:p w:rsidR="00FD376B" w:rsidRPr="0072019F" w:rsidRDefault="00FD376B" w:rsidP="006C54FA">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eastAsia="hr-HR"/>
        </w:rPr>
        <w:lastRenderedPageBreak/>
        <w:t xml:space="preserve">Приликом израде </w:t>
      </w:r>
      <w:r w:rsidRPr="0072019F">
        <w:rPr>
          <w:rFonts w:ascii="Times New Roman" w:hAnsi="Times New Roman"/>
          <w:sz w:val="24"/>
          <w:szCs w:val="24"/>
          <w:lang w:val="bs-Latn-BA"/>
        </w:rPr>
        <w:t xml:space="preserve">и прилагођавања прописа о храни у </w:t>
      </w:r>
      <w:r w:rsidRPr="0072019F">
        <w:rPr>
          <w:rFonts w:ascii="Times New Roman" w:hAnsi="Times New Roman"/>
          <w:sz w:val="24"/>
          <w:szCs w:val="24"/>
          <w:lang w:val="sr-Cyrl-BA"/>
        </w:rPr>
        <w:t>Републици Српској</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настојаће се постићи што већи степен усаглашености са </w:t>
      </w:r>
      <w:r w:rsidRPr="0072019F">
        <w:rPr>
          <w:rFonts w:ascii="Times New Roman" w:hAnsi="Times New Roman"/>
          <w:sz w:val="24"/>
          <w:szCs w:val="24"/>
          <w:lang w:val="bs-Latn-BA"/>
        </w:rPr>
        <w:t>међународ</w:t>
      </w:r>
      <w:r w:rsidRPr="0072019F">
        <w:rPr>
          <w:rFonts w:ascii="Times New Roman" w:hAnsi="Times New Roman"/>
          <w:sz w:val="24"/>
          <w:szCs w:val="24"/>
          <w:lang w:val="sr-Cyrl-BA"/>
        </w:rPr>
        <w:t>ним</w:t>
      </w:r>
      <w:r w:rsidRPr="0072019F">
        <w:rPr>
          <w:rFonts w:ascii="Times New Roman" w:hAnsi="Times New Roman"/>
          <w:sz w:val="24"/>
          <w:szCs w:val="24"/>
          <w:lang w:val="bs-Latn-BA"/>
        </w:rPr>
        <w:t xml:space="preserve"> стандард</w:t>
      </w:r>
      <w:r w:rsidRPr="0072019F">
        <w:rPr>
          <w:rFonts w:ascii="Times New Roman" w:hAnsi="Times New Roman"/>
          <w:sz w:val="24"/>
          <w:szCs w:val="24"/>
          <w:lang w:val="sr-Cyrl-BA"/>
        </w:rPr>
        <w:t>има.</w:t>
      </w:r>
    </w:p>
    <w:p w:rsidR="00FD376B" w:rsidRDefault="00FD376B" w:rsidP="006C54FA">
      <w:pPr>
        <w:pStyle w:val="Standard"/>
        <w:spacing w:after="0" w:line="240" w:lineRule="auto"/>
        <w:jc w:val="center"/>
        <w:rPr>
          <w:rFonts w:ascii="Times New Roman" w:hAnsi="Times New Roman"/>
          <w:sz w:val="24"/>
          <w:szCs w:val="24"/>
          <w:lang w:val="bs-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Анализа ризика</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w:t>
      </w:r>
      <w:r w:rsidRPr="0072019F">
        <w:rPr>
          <w:rFonts w:ascii="Times New Roman" w:hAnsi="Times New Roman"/>
          <w:sz w:val="24"/>
          <w:szCs w:val="24"/>
          <w:lang w:val="sr-Cyrl-BA"/>
        </w:rPr>
        <w:t>л</w:t>
      </w:r>
      <w:r w:rsidRPr="0072019F">
        <w:rPr>
          <w:rFonts w:ascii="Times New Roman" w:hAnsi="Times New Roman"/>
          <w:sz w:val="24"/>
          <w:szCs w:val="24"/>
          <w:lang w:val="bs-Latn-BA"/>
        </w:rPr>
        <w:t xml:space="preserve">ан </w:t>
      </w:r>
      <w:r w:rsidRPr="0072019F">
        <w:rPr>
          <w:rFonts w:ascii="Times New Roman" w:hAnsi="Times New Roman"/>
          <w:sz w:val="24"/>
          <w:szCs w:val="24"/>
          <w:lang w:val="sr-Cyrl-BA"/>
        </w:rPr>
        <w:t>10</w:t>
      </w:r>
      <w:r w:rsidRPr="0072019F">
        <w:rPr>
          <w:rFonts w:ascii="Times New Roman" w:hAnsi="Times New Roman"/>
          <w:sz w:val="24"/>
          <w:szCs w:val="24"/>
          <w:lang w:val="bs-Latn-BA"/>
        </w:rPr>
        <w:t>.</w:t>
      </w:r>
    </w:p>
    <w:p w:rsidR="00FD376B" w:rsidRPr="0072019F" w:rsidRDefault="00FD376B" w:rsidP="006C54FA">
      <w:pPr>
        <w:pStyle w:val="Standard"/>
        <w:spacing w:after="0" w:line="240" w:lineRule="auto"/>
        <w:jc w:val="both"/>
        <w:rPr>
          <w:rFonts w:ascii="Times New Roman" w:hAnsi="Times New Roman"/>
          <w:sz w:val="24"/>
          <w:szCs w:val="24"/>
          <w:lang w:val="sr-Cyrl-BA"/>
        </w:rPr>
      </w:pPr>
    </w:p>
    <w:p w:rsidR="00FD376B" w:rsidRPr="0072019F" w:rsidRDefault="00FD376B" w:rsidP="006C54FA">
      <w:pPr>
        <w:pStyle w:val="Standard"/>
        <w:numPr>
          <w:ilvl w:val="0"/>
          <w:numId w:val="12"/>
        </w:numPr>
        <w:spacing w:after="0" w:line="240" w:lineRule="auto"/>
        <w:ind w:left="0" w:firstLine="426"/>
        <w:jc w:val="both"/>
        <w:rPr>
          <w:rFonts w:ascii="Times New Roman" w:hAnsi="Times New Roman"/>
          <w:sz w:val="24"/>
          <w:szCs w:val="24"/>
          <w:lang w:val="bs-Latn-BA"/>
        </w:rPr>
      </w:pPr>
      <w:r w:rsidRPr="0072019F">
        <w:rPr>
          <w:rFonts w:ascii="Times New Roman" w:hAnsi="Times New Roman"/>
          <w:sz w:val="24"/>
          <w:szCs w:val="24"/>
          <w:lang w:val="sr-Cyrl-BA"/>
        </w:rPr>
        <w:t xml:space="preserve"> </w:t>
      </w:r>
      <w:r w:rsidRPr="0072019F">
        <w:rPr>
          <w:rFonts w:ascii="Times New Roman" w:hAnsi="Times New Roman"/>
          <w:sz w:val="24"/>
          <w:szCs w:val="24"/>
          <w:lang w:val="bs-Cyrl-BA"/>
        </w:rPr>
        <w:t>Да</w:t>
      </w:r>
      <w:r w:rsidRPr="0072019F">
        <w:rPr>
          <w:rFonts w:ascii="Times New Roman" w:hAnsi="Times New Roman"/>
          <w:sz w:val="24"/>
          <w:szCs w:val="24"/>
          <w:lang w:val="bs-Latn-BA"/>
        </w:rPr>
        <w:t xml:space="preserve"> би се постигао општи циљ </w:t>
      </w:r>
      <w:r w:rsidRPr="0072019F">
        <w:rPr>
          <w:rFonts w:ascii="Times New Roman" w:hAnsi="Times New Roman"/>
          <w:sz w:val="24"/>
          <w:szCs w:val="24"/>
          <w:lang w:val="sr-Cyrl-BA"/>
        </w:rPr>
        <w:t xml:space="preserve">највишег степена </w:t>
      </w:r>
      <w:r w:rsidRPr="0072019F">
        <w:rPr>
          <w:rFonts w:ascii="Times New Roman" w:hAnsi="Times New Roman"/>
          <w:sz w:val="24"/>
          <w:szCs w:val="24"/>
          <w:lang w:val="bs-Latn-BA"/>
        </w:rPr>
        <w:t>заштите живота и здравља људи, прописи о храни се заснивају на анализи ризика, осим када то није примјерено околностима или природи мјере.</w:t>
      </w:r>
    </w:p>
    <w:p w:rsidR="00FD376B" w:rsidRPr="0072019F" w:rsidRDefault="00FD376B" w:rsidP="006C54FA">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 xml:space="preserve">Анализа ризика је поступак који се састоји од три међусобно повезане компоненте: процјене ризика, управљања ризиком и </w:t>
      </w:r>
      <w:r w:rsidRPr="0072019F">
        <w:rPr>
          <w:rFonts w:ascii="Times New Roman" w:eastAsia="Arial Unicode MS" w:hAnsi="Times New Roman"/>
          <w:sz w:val="24"/>
          <w:szCs w:val="24"/>
          <w:lang w:val="sr-Cyrl-BA" w:eastAsia="hr-HR"/>
        </w:rPr>
        <w:t xml:space="preserve">обавјештавања </w:t>
      </w:r>
      <w:r w:rsidRPr="0072019F">
        <w:rPr>
          <w:rFonts w:ascii="Times New Roman" w:eastAsia="Arial Unicode MS" w:hAnsi="Times New Roman"/>
          <w:sz w:val="24"/>
          <w:szCs w:val="24"/>
          <w:lang w:val="bs-Latn-BA" w:eastAsia="hr-HR"/>
        </w:rPr>
        <w:t>о ризику</w:t>
      </w:r>
      <w:r w:rsidRPr="0072019F">
        <w:rPr>
          <w:rFonts w:ascii="Times New Roman" w:eastAsia="Arial Unicode MS" w:hAnsi="Times New Roman"/>
          <w:sz w:val="24"/>
          <w:szCs w:val="24"/>
          <w:lang w:val="sr-Cyrl-BA" w:eastAsia="hr-HR"/>
        </w:rPr>
        <w:t>.</w:t>
      </w:r>
    </w:p>
    <w:p w:rsidR="00FD376B" w:rsidRPr="0072019F" w:rsidRDefault="00FD376B" w:rsidP="006C54FA">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 xml:space="preserve">Процјена ризика је </w:t>
      </w:r>
      <w:r w:rsidRPr="0072019F">
        <w:rPr>
          <w:rFonts w:ascii="Times New Roman" w:eastAsia="Arial Unicode MS" w:hAnsi="Times New Roman"/>
          <w:sz w:val="24"/>
          <w:szCs w:val="24"/>
          <w:lang w:val="sr-Cyrl-BA" w:eastAsia="hr-HR"/>
        </w:rPr>
        <w:t xml:space="preserve">научно заснован </w:t>
      </w:r>
      <w:r w:rsidRPr="0072019F">
        <w:rPr>
          <w:rFonts w:ascii="Times New Roman" w:eastAsia="Arial Unicode MS" w:hAnsi="Times New Roman"/>
          <w:sz w:val="24"/>
          <w:szCs w:val="24"/>
          <w:lang w:val="bs-Latn-BA" w:eastAsia="hr-HR"/>
        </w:rPr>
        <w:t xml:space="preserve">поступак који се састоји од четири </w:t>
      </w:r>
      <w:r w:rsidRPr="0072019F">
        <w:rPr>
          <w:rFonts w:ascii="Times New Roman" w:eastAsia="Arial Unicode MS" w:hAnsi="Times New Roman"/>
          <w:sz w:val="24"/>
          <w:szCs w:val="24"/>
          <w:lang w:val="sr-Cyrl-BA" w:eastAsia="hr-HR"/>
        </w:rPr>
        <w:t>фазе</w:t>
      </w:r>
      <w:r w:rsidRPr="0072019F">
        <w:rPr>
          <w:rFonts w:ascii="Times New Roman" w:eastAsia="Arial Unicode MS" w:hAnsi="Times New Roman"/>
          <w:sz w:val="24"/>
          <w:szCs w:val="24"/>
          <w:lang w:val="bs-Latn-BA" w:eastAsia="hr-HR"/>
        </w:rPr>
        <w:t xml:space="preserve">: идентификације опасности, </w:t>
      </w:r>
      <w:r w:rsidRPr="0072019F">
        <w:rPr>
          <w:rFonts w:ascii="Times New Roman" w:eastAsia="Arial Unicode MS" w:hAnsi="Times New Roman"/>
          <w:sz w:val="24"/>
          <w:szCs w:val="24"/>
          <w:lang w:val="sr-Cyrl-BA" w:eastAsia="hr-HR"/>
        </w:rPr>
        <w:t xml:space="preserve">дефинисања </w:t>
      </w:r>
      <w:r w:rsidRPr="0072019F">
        <w:rPr>
          <w:rFonts w:ascii="Times New Roman" w:eastAsia="Arial Unicode MS" w:hAnsi="Times New Roman"/>
          <w:sz w:val="24"/>
          <w:szCs w:val="24"/>
          <w:lang w:val="bs-Latn-BA" w:eastAsia="hr-HR"/>
        </w:rPr>
        <w:t>опасности, процјене изложености и кате</w:t>
      </w:r>
      <w:r w:rsidRPr="0072019F">
        <w:rPr>
          <w:rFonts w:ascii="Times New Roman" w:eastAsia="Arial Unicode MS" w:hAnsi="Times New Roman"/>
          <w:sz w:val="24"/>
          <w:szCs w:val="24"/>
          <w:lang w:val="sr-Cyrl-BA" w:eastAsia="hr-HR"/>
        </w:rPr>
        <w:t>горизације опасности</w:t>
      </w:r>
      <w:r w:rsidRPr="0072019F">
        <w:rPr>
          <w:rFonts w:ascii="Times New Roman" w:hAnsi="Times New Roman"/>
          <w:sz w:val="24"/>
          <w:szCs w:val="24"/>
          <w:lang w:val="sr-Cyrl-BA"/>
        </w:rPr>
        <w:t xml:space="preserve">, а </w:t>
      </w:r>
      <w:r w:rsidRPr="0072019F">
        <w:rPr>
          <w:rFonts w:ascii="Times New Roman" w:hAnsi="Times New Roman"/>
          <w:sz w:val="24"/>
          <w:szCs w:val="24"/>
          <w:lang w:val="bs-Latn-BA"/>
        </w:rPr>
        <w:t>обавља се на независан, објективан и транспарентан начин.</w:t>
      </w:r>
    </w:p>
    <w:p w:rsidR="00FD376B" w:rsidRPr="0072019F" w:rsidRDefault="00FD376B" w:rsidP="006C54FA">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Управљање ризиком је процес одвојен од процјене ризика, који</w:t>
      </w:r>
      <w:r w:rsidRPr="0072019F">
        <w:rPr>
          <w:rFonts w:ascii="Times New Roman" w:eastAsia="Arial Unicode MS" w:hAnsi="Times New Roman"/>
          <w:sz w:val="24"/>
          <w:szCs w:val="24"/>
          <w:lang w:val="sr-Cyrl-BA" w:eastAsia="hr-HR"/>
        </w:rPr>
        <w:t>м се упоређују</w:t>
      </w:r>
      <w:r w:rsidRPr="0072019F">
        <w:rPr>
          <w:rFonts w:ascii="Times New Roman" w:eastAsia="Arial Unicode MS" w:hAnsi="Times New Roman"/>
          <w:sz w:val="24"/>
          <w:szCs w:val="24"/>
          <w:lang w:val="bs-Latn-BA" w:eastAsia="hr-HR"/>
        </w:rPr>
        <w:t xml:space="preserve"> могућности поступања у вези са ризиком</w:t>
      </w:r>
      <w:r w:rsidRPr="0072019F">
        <w:rPr>
          <w:rFonts w:ascii="Times New Roman" w:eastAsia="Arial Unicode MS" w:hAnsi="Times New Roman"/>
          <w:sz w:val="24"/>
          <w:szCs w:val="24"/>
          <w:lang w:val="sr-Cyrl-BA" w:eastAsia="hr-HR"/>
        </w:rPr>
        <w:t>,</w:t>
      </w:r>
      <w:r w:rsidRPr="0072019F">
        <w:rPr>
          <w:rFonts w:ascii="Times New Roman" w:eastAsia="Arial Unicode MS" w:hAnsi="Times New Roman"/>
          <w:sz w:val="24"/>
          <w:szCs w:val="24"/>
          <w:lang w:val="bs-Latn-BA" w:eastAsia="hr-HR"/>
        </w:rPr>
        <w:t xml:space="preserve"> у </w:t>
      </w:r>
      <w:r w:rsidRPr="0072019F">
        <w:rPr>
          <w:rFonts w:ascii="Times New Roman" w:eastAsia="Arial Unicode MS" w:hAnsi="Times New Roman"/>
          <w:sz w:val="24"/>
          <w:szCs w:val="24"/>
          <w:lang w:val="sr-Cyrl-BA" w:eastAsia="hr-HR"/>
        </w:rPr>
        <w:t>сарадњи</w:t>
      </w:r>
      <w:r w:rsidRPr="0072019F">
        <w:rPr>
          <w:rFonts w:ascii="Times New Roman" w:eastAsia="Arial Unicode MS" w:hAnsi="Times New Roman"/>
          <w:sz w:val="24"/>
          <w:szCs w:val="24"/>
          <w:lang w:val="bs-Latn-BA" w:eastAsia="hr-HR"/>
        </w:rPr>
        <w:t xml:space="preserve"> са </w:t>
      </w:r>
      <w:r w:rsidRPr="0072019F">
        <w:rPr>
          <w:rFonts w:ascii="Times New Roman" w:eastAsia="Arial Unicode MS" w:hAnsi="Times New Roman"/>
          <w:sz w:val="24"/>
          <w:szCs w:val="24"/>
          <w:lang w:val="sr-Cyrl-BA" w:eastAsia="hr-HR"/>
        </w:rPr>
        <w:t>заинтересованим странама</w:t>
      </w:r>
      <w:r w:rsidRPr="0072019F">
        <w:rPr>
          <w:rFonts w:ascii="Times New Roman" w:eastAsia="Arial Unicode MS" w:hAnsi="Times New Roman"/>
          <w:sz w:val="24"/>
          <w:szCs w:val="24"/>
          <w:lang w:val="bs-Latn-BA" w:eastAsia="hr-HR"/>
        </w:rPr>
        <w:t xml:space="preserve">, узимајући у обзир процјену ризика и друге </w:t>
      </w:r>
      <w:r w:rsidRPr="0072019F">
        <w:rPr>
          <w:rFonts w:ascii="Times New Roman" w:eastAsia="Arial Unicode MS" w:hAnsi="Times New Roman"/>
          <w:sz w:val="24"/>
          <w:szCs w:val="24"/>
          <w:lang w:val="sr-Cyrl-BA" w:eastAsia="hr-HR"/>
        </w:rPr>
        <w:t>релевантне факторе</w:t>
      </w:r>
      <w:r w:rsidRPr="0072019F">
        <w:rPr>
          <w:rFonts w:ascii="Times New Roman" w:eastAsia="Arial Unicode MS" w:hAnsi="Times New Roman"/>
          <w:sz w:val="24"/>
          <w:szCs w:val="24"/>
          <w:lang w:val="bs-Latn-BA" w:eastAsia="hr-HR"/>
        </w:rPr>
        <w:t>, а ако је потребно и процес одабирања одговарајућих превен</w:t>
      </w:r>
      <w:r w:rsidRPr="0072019F">
        <w:rPr>
          <w:rFonts w:ascii="Times New Roman" w:eastAsia="Arial Unicode MS" w:hAnsi="Times New Roman"/>
          <w:sz w:val="24"/>
          <w:szCs w:val="24"/>
          <w:lang w:val="sr-Cyrl-BA" w:eastAsia="hr-HR"/>
        </w:rPr>
        <w:t>тивних</w:t>
      </w:r>
      <w:r w:rsidRPr="0072019F">
        <w:rPr>
          <w:rFonts w:ascii="Times New Roman" w:eastAsia="Arial Unicode MS" w:hAnsi="Times New Roman"/>
          <w:sz w:val="24"/>
          <w:szCs w:val="24"/>
          <w:lang w:val="bs-Latn-BA" w:eastAsia="hr-HR"/>
        </w:rPr>
        <w:t xml:space="preserve"> и контролних мјера</w:t>
      </w:r>
      <w:r w:rsidRPr="0072019F">
        <w:rPr>
          <w:rFonts w:ascii="Times New Roman" w:eastAsia="Arial Unicode MS" w:hAnsi="Times New Roman"/>
          <w:sz w:val="24"/>
          <w:szCs w:val="24"/>
          <w:lang w:val="sr-Cyrl-BA" w:eastAsia="hr-HR"/>
        </w:rPr>
        <w:t>.</w:t>
      </w:r>
    </w:p>
    <w:p w:rsidR="00FD376B" w:rsidRPr="0072019F" w:rsidRDefault="00FD376B" w:rsidP="006C54FA">
      <w:pPr>
        <w:pStyle w:val="Standard"/>
        <w:numPr>
          <w:ilvl w:val="0"/>
          <w:numId w:val="12"/>
        </w:numPr>
        <w:spacing w:after="0" w:line="240" w:lineRule="auto"/>
        <w:ind w:left="0" w:firstLine="426"/>
        <w:jc w:val="both"/>
        <w:rPr>
          <w:rFonts w:ascii="Times New Roman" w:eastAsia="Arial Unicode MS" w:hAnsi="Times New Roman"/>
          <w:strike/>
          <w:sz w:val="24"/>
          <w:szCs w:val="24"/>
          <w:lang w:val="bs-Latn-BA" w:eastAsia="hr-HR"/>
        </w:rPr>
      </w:pPr>
      <w:r>
        <w:rPr>
          <w:rFonts w:ascii="Times New Roman" w:hAnsi="Times New Roman"/>
          <w:sz w:val="24"/>
          <w:szCs w:val="24"/>
          <w:lang w:val="bs-Cyrl-BA"/>
        </w:rPr>
        <w:t xml:space="preserve"> </w:t>
      </w:r>
      <w:r w:rsidRPr="0072019F">
        <w:rPr>
          <w:rFonts w:ascii="Times New Roman" w:hAnsi="Times New Roman"/>
          <w:sz w:val="24"/>
          <w:szCs w:val="24"/>
          <w:lang w:val="bs-Latn-BA"/>
        </w:rPr>
        <w:t>Управљање ризиком узима у обзир резултате процјене ризика</w:t>
      </w:r>
      <w:r w:rsidRPr="0072019F">
        <w:rPr>
          <w:rFonts w:ascii="Times New Roman" w:hAnsi="Times New Roman"/>
          <w:sz w:val="24"/>
          <w:szCs w:val="24"/>
          <w:lang w:val="sr-Cyrl-BA"/>
        </w:rPr>
        <w:t xml:space="preserve"> и </w:t>
      </w:r>
      <w:r w:rsidRPr="0072019F">
        <w:rPr>
          <w:rFonts w:ascii="Times New Roman" w:hAnsi="Times New Roman"/>
          <w:sz w:val="24"/>
          <w:szCs w:val="24"/>
          <w:lang w:val="bs-Latn-BA"/>
        </w:rPr>
        <w:t xml:space="preserve">друге факторе од важности за предмет процјене и </w:t>
      </w:r>
      <w:r w:rsidRPr="0072019F">
        <w:rPr>
          <w:rFonts w:ascii="Times New Roman" w:hAnsi="Times New Roman"/>
          <w:sz w:val="24"/>
          <w:szCs w:val="24"/>
          <w:lang w:val="sr-Cyrl-BA"/>
        </w:rPr>
        <w:t xml:space="preserve">начело </w:t>
      </w:r>
      <w:r w:rsidRPr="0072019F">
        <w:rPr>
          <w:rFonts w:ascii="Times New Roman" w:hAnsi="Times New Roman"/>
          <w:sz w:val="24"/>
          <w:szCs w:val="24"/>
          <w:lang w:val="bs-Latn-BA"/>
        </w:rPr>
        <w:t>предострожности</w:t>
      </w:r>
      <w:r w:rsidRPr="0072019F">
        <w:rPr>
          <w:rFonts w:ascii="Times New Roman" w:hAnsi="Times New Roman"/>
          <w:sz w:val="24"/>
          <w:szCs w:val="24"/>
          <w:lang w:val="sr-Cyrl-BA"/>
        </w:rPr>
        <w:t>.</w:t>
      </w:r>
    </w:p>
    <w:p w:rsidR="00FD376B" w:rsidRPr="0072019F" w:rsidRDefault="00FD376B" w:rsidP="006C54FA">
      <w:pPr>
        <w:pStyle w:val="Standard"/>
        <w:numPr>
          <w:ilvl w:val="0"/>
          <w:numId w:val="12"/>
        </w:numPr>
        <w:spacing w:after="0" w:line="240" w:lineRule="auto"/>
        <w:ind w:left="0" w:firstLine="426"/>
        <w:jc w:val="both"/>
        <w:rPr>
          <w:rFonts w:ascii="Times New Roman" w:hAnsi="Times New Roman"/>
          <w:bCs/>
          <w:sz w:val="24"/>
          <w:szCs w:val="24"/>
          <w:lang w:val="sr-Cyrl-BA" w:eastAsia="hr-HR"/>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Обавјештавање о ризику је</w:t>
      </w:r>
      <w:r w:rsidRPr="0072019F">
        <w:rPr>
          <w:rFonts w:ascii="Times New Roman" w:eastAsia="Arial Unicode MS" w:hAnsi="Times New Roman"/>
          <w:sz w:val="24"/>
          <w:szCs w:val="24"/>
          <w:lang w:val="sr-Cyrl-BA" w:eastAsia="hr-HR"/>
        </w:rPr>
        <w:t xml:space="preserve"> међусобна</w:t>
      </w:r>
      <w:r w:rsidRPr="0072019F">
        <w:rPr>
          <w:rFonts w:ascii="Times New Roman" w:eastAsia="Arial Unicode MS" w:hAnsi="Times New Roman"/>
          <w:sz w:val="24"/>
          <w:szCs w:val="24"/>
          <w:lang w:val="bs-Latn-BA" w:eastAsia="hr-HR"/>
        </w:rPr>
        <w:t xml:space="preserve"> размјена информација и мишљења </w:t>
      </w:r>
      <w:r w:rsidRPr="0072019F">
        <w:rPr>
          <w:rFonts w:ascii="Times New Roman" w:eastAsia="Arial Unicode MS" w:hAnsi="Times New Roman"/>
          <w:sz w:val="24"/>
          <w:szCs w:val="24"/>
          <w:lang w:val="sr-Cyrl-BA" w:eastAsia="hr-HR"/>
        </w:rPr>
        <w:t>токо</w:t>
      </w:r>
      <w:r w:rsidRPr="0072019F">
        <w:rPr>
          <w:rFonts w:ascii="Times New Roman" w:eastAsia="Arial Unicode MS" w:hAnsi="Times New Roman"/>
          <w:sz w:val="24"/>
          <w:szCs w:val="24"/>
          <w:lang w:val="bs-Latn-BA" w:eastAsia="hr-HR"/>
        </w:rPr>
        <w:t>м процеса анализе ризик</w:t>
      </w:r>
      <w:r w:rsidRPr="0072019F">
        <w:rPr>
          <w:rFonts w:ascii="Times New Roman" w:eastAsia="Arial Unicode MS" w:hAnsi="Times New Roman"/>
          <w:sz w:val="24"/>
          <w:szCs w:val="24"/>
          <w:lang w:val="sr-Cyrl-BA" w:eastAsia="hr-HR"/>
        </w:rPr>
        <w:t>а, у вези са</w:t>
      </w:r>
      <w:r w:rsidRPr="0072019F">
        <w:rPr>
          <w:rFonts w:ascii="Times New Roman" w:eastAsia="Arial Unicode MS" w:hAnsi="Times New Roman"/>
          <w:sz w:val="24"/>
          <w:szCs w:val="24"/>
          <w:lang w:val="bs-Latn-BA" w:eastAsia="hr-HR"/>
        </w:rPr>
        <w:t xml:space="preserve"> опасностима и ризицима, факторима и перцепциј</w:t>
      </w:r>
      <w:r w:rsidRPr="0072019F">
        <w:rPr>
          <w:rFonts w:ascii="Times New Roman" w:eastAsia="Arial Unicode MS" w:hAnsi="Times New Roman"/>
          <w:sz w:val="24"/>
          <w:szCs w:val="24"/>
          <w:lang w:val="bs-Cyrl-BA" w:eastAsia="hr-HR"/>
        </w:rPr>
        <w:t>ом</w:t>
      </w:r>
      <w:r w:rsidRPr="0072019F">
        <w:rPr>
          <w:rFonts w:ascii="Times New Roman" w:eastAsia="Arial Unicode MS" w:hAnsi="Times New Roman"/>
          <w:sz w:val="24"/>
          <w:szCs w:val="24"/>
          <w:lang w:val="bs-Latn-BA" w:eastAsia="hr-HR"/>
        </w:rPr>
        <w:t xml:space="preserve"> ризика, између</w:t>
      </w:r>
      <w:r w:rsidRPr="0072019F">
        <w:rPr>
          <w:rFonts w:ascii="Times New Roman" w:eastAsia="Arial Unicode MS" w:hAnsi="Times New Roman"/>
          <w:sz w:val="24"/>
          <w:szCs w:val="24"/>
          <w:lang w:val="sr-Cyrl-BA" w:eastAsia="hr-HR"/>
        </w:rPr>
        <w:t xml:space="preserve"> процјењивача</w:t>
      </w:r>
      <w:r w:rsidRPr="0072019F">
        <w:rPr>
          <w:rFonts w:ascii="Times New Roman" w:eastAsia="Arial Unicode MS" w:hAnsi="Times New Roman"/>
          <w:sz w:val="24"/>
          <w:szCs w:val="24"/>
          <w:lang w:val="bs-Latn-BA" w:eastAsia="hr-HR"/>
        </w:rPr>
        <w:t xml:space="preserve"> ризика, </w:t>
      </w:r>
      <w:r w:rsidRPr="0072019F">
        <w:rPr>
          <w:rFonts w:ascii="Times New Roman" w:eastAsia="Arial Unicode MS" w:hAnsi="Times New Roman"/>
          <w:sz w:val="24"/>
          <w:szCs w:val="24"/>
          <w:lang w:val="sr-Cyrl-BA" w:eastAsia="hr-HR"/>
        </w:rPr>
        <w:t>надлежних органа за управљање</w:t>
      </w:r>
      <w:r w:rsidRPr="0072019F">
        <w:rPr>
          <w:rFonts w:ascii="Times New Roman" w:eastAsia="Arial Unicode MS" w:hAnsi="Times New Roman"/>
          <w:sz w:val="24"/>
          <w:szCs w:val="24"/>
          <w:lang w:val="bs-Latn-BA" w:eastAsia="hr-HR"/>
        </w:rPr>
        <w:t xml:space="preserve"> ризиком, потрошача, </w:t>
      </w:r>
      <w:r w:rsidRPr="0072019F">
        <w:rPr>
          <w:rFonts w:ascii="Times New Roman" w:eastAsia="Arial Unicode MS" w:hAnsi="Times New Roman"/>
          <w:sz w:val="24"/>
          <w:szCs w:val="24"/>
          <w:lang w:val="sr-Cyrl-BA" w:eastAsia="hr-HR"/>
        </w:rPr>
        <w:t xml:space="preserve">субјеката у пословању са </w:t>
      </w:r>
      <w:r w:rsidRPr="0072019F">
        <w:rPr>
          <w:rFonts w:ascii="Times New Roman" w:eastAsia="Arial Unicode MS" w:hAnsi="Times New Roman"/>
          <w:sz w:val="24"/>
          <w:szCs w:val="24"/>
          <w:lang w:val="bs-Latn-BA" w:eastAsia="hr-HR"/>
        </w:rPr>
        <w:t>хран</w:t>
      </w:r>
      <w:r w:rsidRPr="0072019F">
        <w:rPr>
          <w:rFonts w:ascii="Times New Roman" w:eastAsia="Arial Unicode MS" w:hAnsi="Times New Roman"/>
          <w:sz w:val="24"/>
          <w:szCs w:val="24"/>
          <w:lang w:val="sr-Cyrl-BA" w:eastAsia="hr-HR"/>
        </w:rPr>
        <w:t>ом</w:t>
      </w:r>
      <w:r w:rsidRPr="0072019F">
        <w:rPr>
          <w:rFonts w:ascii="Times New Roman" w:eastAsia="Arial Unicode MS" w:hAnsi="Times New Roman"/>
          <w:sz w:val="24"/>
          <w:szCs w:val="24"/>
          <w:lang w:val="bs-Latn-BA" w:eastAsia="hr-HR"/>
        </w:rPr>
        <w:t xml:space="preserve"> и хран</w:t>
      </w:r>
      <w:r w:rsidRPr="0072019F">
        <w:rPr>
          <w:rFonts w:ascii="Times New Roman" w:eastAsia="Arial Unicode MS" w:hAnsi="Times New Roman"/>
          <w:sz w:val="24"/>
          <w:szCs w:val="24"/>
          <w:lang w:val="sr-Cyrl-BA" w:eastAsia="hr-HR"/>
        </w:rPr>
        <w:t>ом</w:t>
      </w:r>
      <w:r w:rsidRPr="0072019F">
        <w:rPr>
          <w:rFonts w:ascii="Times New Roman" w:eastAsia="Arial Unicode MS" w:hAnsi="Times New Roman"/>
          <w:sz w:val="24"/>
          <w:szCs w:val="24"/>
          <w:lang w:val="bs-Latn-BA" w:eastAsia="hr-HR"/>
        </w:rPr>
        <w:t xml:space="preserve"> за животиње, </w:t>
      </w:r>
      <w:r w:rsidRPr="0072019F">
        <w:rPr>
          <w:rFonts w:ascii="Times New Roman" w:eastAsia="Arial Unicode MS" w:hAnsi="Times New Roman"/>
          <w:sz w:val="24"/>
          <w:szCs w:val="24"/>
          <w:lang w:val="sr-Cyrl-BA" w:eastAsia="hr-HR"/>
        </w:rPr>
        <w:t>научних институција</w:t>
      </w:r>
      <w:r w:rsidRPr="0072019F">
        <w:rPr>
          <w:rFonts w:ascii="Times New Roman" w:eastAsia="Arial Unicode MS" w:hAnsi="Times New Roman"/>
          <w:sz w:val="24"/>
          <w:szCs w:val="24"/>
          <w:lang w:val="bs-Latn-BA" w:eastAsia="hr-HR"/>
        </w:rPr>
        <w:t xml:space="preserve"> и других </w:t>
      </w:r>
      <w:r w:rsidRPr="0072019F">
        <w:rPr>
          <w:rFonts w:ascii="Times New Roman" w:eastAsia="Arial Unicode MS" w:hAnsi="Times New Roman"/>
          <w:sz w:val="24"/>
          <w:szCs w:val="24"/>
          <w:lang w:val="sr-Cyrl-BA" w:eastAsia="hr-HR"/>
        </w:rPr>
        <w:t>заинтересованих</w:t>
      </w:r>
      <w:r w:rsidRPr="0072019F">
        <w:rPr>
          <w:rFonts w:ascii="Times New Roman" w:eastAsia="Arial Unicode MS" w:hAnsi="Times New Roman"/>
          <w:sz w:val="24"/>
          <w:szCs w:val="24"/>
          <w:lang w:val="bs-Latn-BA" w:eastAsia="hr-HR"/>
        </w:rPr>
        <w:t xml:space="preserve"> страна, укључујући и тумачење резултата процјене ризика, на основу којих се одлучује о управљању ризиком</w:t>
      </w:r>
      <w:r w:rsidRPr="0072019F">
        <w:rPr>
          <w:rFonts w:ascii="Times New Roman" w:eastAsia="Arial Unicode MS" w:hAnsi="Times New Roman"/>
          <w:sz w:val="24"/>
          <w:szCs w:val="24"/>
          <w:lang w:val="sr-Cyrl-BA" w:eastAsia="hr-HR"/>
        </w:rPr>
        <w:t>.</w:t>
      </w:r>
    </w:p>
    <w:p w:rsidR="00FD376B" w:rsidRPr="0072019F" w:rsidRDefault="00FD376B" w:rsidP="006C54FA">
      <w:pPr>
        <w:pStyle w:val="Standard"/>
        <w:spacing w:after="0" w:line="240" w:lineRule="auto"/>
        <w:jc w:val="center"/>
        <w:rPr>
          <w:rFonts w:ascii="Times New Roman" w:hAnsi="Times New Roman"/>
          <w:bCs/>
          <w:sz w:val="24"/>
          <w:szCs w:val="24"/>
          <w:lang w:val="bs-Cyrl-BA" w:eastAsia="hr-HR"/>
        </w:rPr>
      </w:pP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bCs/>
          <w:sz w:val="24"/>
          <w:szCs w:val="24"/>
          <w:lang w:val="bs-Latn-BA" w:eastAsia="hr-HR"/>
        </w:rPr>
        <w:t>Заштита интереса потрошача</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eastAsia="hr-HR"/>
        </w:rPr>
        <w:t>Члан 1</w:t>
      </w:r>
      <w:r w:rsidRPr="0072019F">
        <w:rPr>
          <w:rFonts w:ascii="Times New Roman" w:hAnsi="Times New Roman"/>
          <w:sz w:val="24"/>
          <w:szCs w:val="24"/>
          <w:lang w:val="sr-Cyrl-BA" w:eastAsia="hr-HR"/>
        </w:rPr>
        <w:t>1</w:t>
      </w:r>
      <w:r w:rsidRPr="0072019F">
        <w:rPr>
          <w:rFonts w:ascii="Times New Roman" w:hAnsi="Times New Roman"/>
          <w:sz w:val="24"/>
          <w:szCs w:val="24"/>
          <w:lang w:val="bs-Latn-BA" w:eastAsia="hr-HR"/>
        </w:rPr>
        <w:t>.</w:t>
      </w:r>
    </w:p>
    <w:p w:rsidR="00FD376B" w:rsidRPr="0072019F" w:rsidRDefault="00FD376B" w:rsidP="006C54FA">
      <w:pPr>
        <w:pStyle w:val="Standard"/>
        <w:spacing w:after="0" w:line="240" w:lineRule="auto"/>
        <w:jc w:val="both"/>
        <w:rPr>
          <w:rFonts w:ascii="Times New Roman" w:hAnsi="Times New Roman"/>
          <w:sz w:val="24"/>
          <w:szCs w:val="24"/>
          <w:lang w:val="sr-Cyrl-BA" w:eastAsia="hr-HR"/>
        </w:rPr>
      </w:pPr>
    </w:p>
    <w:p w:rsidR="00FD376B" w:rsidRPr="0072019F" w:rsidRDefault="00FD376B" w:rsidP="006C54FA">
      <w:pPr>
        <w:pStyle w:val="Standard"/>
        <w:spacing w:after="0" w:line="240" w:lineRule="auto"/>
        <w:ind w:firstLine="426"/>
        <w:jc w:val="both"/>
        <w:rPr>
          <w:rFonts w:ascii="Times New Roman" w:hAnsi="Times New Roman"/>
          <w:sz w:val="24"/>
          <w:szCs w:val="24"/>
          <w:lang w:val="bs-Latn-BA"/>
        </w:rPr>
      </w:pPr>
      <w:r w:rsidRPr="0072019F">
        <w:rPr>
          <w:rFonts w:ascii="Times New Roman" w:hAnsi="Times New Roman"/>
          <w:sz w:val="24"/>
          <w:szCs w:val="24"/>
          <w:lang w:val="bs-Latn-BA"/>
        </w:rPr>
        <w:t xml:space="preserve">(1) Прописи о храни имају за циљ заштиту интереса потрошача и пружање основа за </w:t>
      </w:r>
      <w:r w:rsidRPr="0072019F">
        <w:rPr>
          <w:rFonts w:ascii="Times New Roman" w:hAnsi="Times New Roman"/>
          <w:sz w:val="24"/>
          <w:szCs w:val="24"/>
          <w:lang w:val="sr-Cyrl-BA"/>
        </w:rPr>
        <w:t>обезбјеђивање квалитетних података који потрошачу омогућавају доношење адекватних одлука у вези са храном коју конзумира</w:t>
      </w:r>
      <w:r w:rsidRPr="0072019F">
        <w:rPr>
          <w:rFonts w:ascii="Times New Roman" w:hAnsi="Times New Roman"/>
          <w:sz w:val="24"/>
          <w:szCs w:val="24"/>
          <w:lang w:val="bs-Latn-BA"/>
        </w:rPr>
        <w:t>.</w:t>
      </w:r>
    </w:p>
    <w:p w:rsidR="00FD376B" w:rsidRPr="0072019F" w:rsidRDefault="00FD376B" w:rsidP="006C54FA">
      <w:pPr>
        <w:pStyle w:val="Standard"/>
        <w:spacing w:after="0" w:line="240" w:lineRule="auto"/>
        <w:ind w:firstLine="426"/>
        <w:jc w:val="both"/>
        <w:rPr>
          <w:rFonts w:ascii="Times New Roman" w:hAnsi="Times New Roman"/>
          <w:sz w:val="24"/>
          <w:szCs w:val="24"/>
          <w:lang w:val="sr-Cyrl-BA"/>
        </w:rPr>
      </w:pPr>
      <w:r w:rsidRPr="0072019F">
        <w:rPr>
          <w:rFonts w:ascii="Times New Roman" w:hAnsi="Times New Roman"/>
          <w:sz w:val="24"/>
          <w:szCs w:val="24"/>
          <w:lang w:val="bs-Latn-BA"/>
        </w:rPr>
        <w:t>(2) Циљ</w:t>
      </w:r>
      <w:r w:rsidRPr="0072019F">
        <w:rPr>
          <w:rFonts w:ascii="Times New Roman" w:hAnsi="Times New Roman"/>
          <w:sz w:val="24"/>
          <w:szCs w:val="24"/>
          <w:lang w:val="sr-Cyrl-BA"/>
        </w:rPr>
        <w:t xml:space="preserve"> из става 1. овог члана нарочито подразумијева заштиту потрошача од </w:t>
      </w:r>
      <w:r w:rsidRPr="0072019F">
        <w:rPr>
          <w:rFonts w:ascii="Times New Roman" w:hAnsi="Times New Roman"/>
          <w:sz w:val="24"/>
          <w:szCs w:val="24"/>
          <w:lang w:val="bs-Latn-BA"/>
        </w:rPr>
        <w:t>превар</w:t>
      </w:r>
      <w:r w:rsidRPr="0072019F">
        <w:rPr>
          <w:rFonts w:ascii="Times New Roman" w:hAnsi="Times New Roman"/>
          <w:sz w:val="24"/>
          <w:szCs w:val="24"/>
          <w:lang w:val="sr-Cyrl-BA"/>
        </w:rPr>
        <w:t xml:space="preserve">а, </w:t>
      </w:r>
      <w:r w:rsidRPr="0072019F">
        <w:rPr>
          <w:rFonts w:ascii="Times New Roman" w:hAnsi="Times New Roman"/>
          <w:sz w:val="24"/>
          <w:szCs w:val="24"/>
          <w:lang w:val="bs-Latn-BA"/>
        </w:rPr>
        <w:t>фалсификовања хране</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и</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свих других поступака који могу потрошача довести у заблуду.</w:t>
      </w:r>
    </w:p>
    <w:p w:rsidR="00FD376B" w:rsidRPr="0072019F" w:rsidRDefault="00FD376B" w:rsidP="006C54FA">
      <w:pPr>
        <w:pStyle w:val="Standard"/>
        <w:spacing w:after="0" w:line="240" w:lineRule="auto"/>
        <w:jc w:val="center"/>
        <w:rPr>
          <w:rFonts w:ascii="Times New Roman" w:hAnsi="Times New Roman"/>
          <w:bCs/>
          <w:sz w:val="24"/>
          <w:szCs w:val="24"/>
          <w:lang w:val="sr-Cyrl-BA" w:eastAsia="hr-HR"/>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bCs/>
          <w:sz w:val="24"/>
          <w:szCs w:val="24"/>
          <w:lang w:val="bs-Latn-BA" w:eastAsia="hr-HR"/>
        </w:rPr>
        <w:t>Начело предострожности</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eastAsia="hr-HR"/>
        </w:rPr>
        <w:t>Члан 1</w:t>
      </w:r>
      <w:r w:rsidRPr="0072019F">
        <w:rPr>
          <w:rFonts w:ascii="Times New Roman" w:hAnsi="Times New Roman"/>
          <w:sz w:val="24"/>
          <w:szCs w:val="24"/>
          <w:lang w:val="sr-Cyrl-BA" w:eastAsia="hr-HR"/>
        </w:rPr>
        <w:t>2</w:t>
      </w:r>
      <w:r w:rsidRPr="0072019F">
        <w:rPr>
          <w:rFonts w:ascii="Times New Roman" w:hAnsi="Times New Roman"/>
          <w:sz w:val="24"/>
          <w:szCs w:val="24"/>
          <w:lang w:val="bs-Latn-BA" w:eastAsia="hr-HR"/>
        </w:rPr>
        <w:t xml:space="preserve">. </w:t>
      </w:r>
    </w:p>
    <w:p w:rsidR="00FD376B" w:rsidRPr="0072019F" w:rsidRDefault="00FD376B" w:rsidP="006C54FA">
      <w:pPr>
        <w:pStyle w:val="Standard"/>
        <w:spacing w:after="0" w:line="240" w:lineRule="auto"/>
        <w:jc w:val="both"/>
        <w:rPr>
          <w:rFonts w:ascii="Times New Roman" w:hAnsi="Times New Roman"/>
          <w:sz w:val="24"/>
          <w:szCs w:val="24"/>
          <w:lang w:val="sr-Cyrl-BA" w:eastAsia="hr-HR"/>
        </w:rPr>
      </w:pPr>
    </w:p>
    <w:p w:rsidR="00FD376B" w:rsidRPr="0072019F" w:rsidRDefault="00FD376B" w:rsidP="006C54FA">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eastAsia="Lucida Sans Unicode" w:hAnsi="Times New Roman" w:cs="Times New Roman"/>
          <w:kern w:val="3"/>
          <w:sz w:val="24"/>
          <w:szCs w:val="24"/>
          <w:lang w:val="bs-Latn-BA"/>
        </w:rPr>
        <w:t>Када се послије процјене расположивих информација утврди могућност штетног дјеловања на здравље</w:t>
      </w:r>
      <w:r w:rsidRPr="0072019F">
        <w:rPr>
          <w:rFonts w:ascii="Times New Roman" w:eastAsia="Lucida Sans Unicode" w:hAnsi="Times New Roman" w:cs="Times New Roman"/>
          <w:kern w:val="3"/>
          <w:sz w:val="24"/>
          <w:szCs w:val="24"/>
          <w:lang w:val="sr-Cyrl-BA"/>
        </w:rPr>
        <w:t xml:space="preserve"> људи</w:t>
      </w:r>
      <w:r w:rsidRPr="0072019F">
        <w:rPr>
          <w:rFonts w:ascii="Times New Roman" w:eastAsia="Lucida Sans Unicode" w:hAnsi="Times New Roman" w:cs="Times New Roman"/>
          <w:kern w:val="3"/>
          <w:sz w:val="24"/>
          <w:szCs w:val="24"/>
          <w:lang w:val="bs-Latn-BA"/>
        </w:rPr>
        <w:t>, а нема довољно научних података и информација за процјену ризика, могу се предузети мјере управљања ризиком</w:t>
      </w:r>
      <w:r w:rsidRPr="0072019F">
        <w:rPr>
          <w:rFonts w:ascii="Times New Roman" w:eastAsia="Lucida Sans Unicode" w:hAnsi="Times New Roman" w:cs="Times New Roman"/>
          <w:kern w:val="3"/>
          <w:sz w:val="24"/>
          <w:szCs w:val="24"/>
          <w:lang w:val="sr-Cyrl-BA"/>
        </w:rPr>
        <w:t xml:space="preserve"> ограниченог трајања</w:t>
      </w:r>
      <w:r w:rsidRPr="0072019F">
        <w:rPr>
          <w:rFonts w:ascii="Times New Roman" w:eastAsia="Lucida Sans Unicode" w:hAnsi="Times New Roman" w:cs="Times New Roman"/>
          <w:kern w:val="3"/>
          <w:sz w:val="24"/>
          <w:szCs w:val="24"/>
          <w:lang w:val="bs-Latn-BA"/>
        </w:rPr>
        <w:t xml:space="preserve"> ради обезбјеђења високог нивоа заштите здравља </w:t>
      </w:r>
      <w:r w:rsidRPr="0072019F">
        <w:rPr>
          <w:rFonts w:ascii="Times New Roman" w:eastAsia="Lucida Sans Unicode" w:hAnsi="Times New Roman" w:cs="Times New Roman"/>
          <w:kern w:val="3"/>
          <w:sz w:val="24"/>
          <w:szCs w:val="24"/>
          <w:lang w:val="sr-Cyrl-BA"/>
        </w:rPr>
        <w:t>људи</w:t>
      </w:r>
      <w:r w:rsidRPr="0072019F">
        <w:rPr>
          <w:rFonts w:ascii="Times New Roman" w:eastAsia="Lucida Sans Unicode" w:hAnsi="Times New Roman" w:cs="Times New Roman"/>
          <w:kern w:val="3"/>
          <w:sz w:val="24"/>
          <w:szCs w:val="24"/>
          <w:lang w:val="bs-Latn-BA"/>
        </w:rPr>
        <w:t xml:space="preserve"> у </w:t>
      </w:r>
      <w:r w:rsidRPr="0072019F">
        <w:rPr>
          <w:rFonts w:ascii="Times New Roman" w:eastAsia="Lucida Sans Unicode" w:hAnsi="Times New Roman" w:cs="Times New Roman"/>
          <w:kern w:val="3"/>
          <w:sz w:val="24"/>
          <w:szCs w:val="24"/>
          <w:lang w:val="sr-Cyrl-BA"/>
        </w:rPr>
        <w:t>Републици Српској</w:t>
      </w:r>
      <w:r w:rsidRPr="0072019F">
        <w:rPr>
          <w:rFonts w:ascii="Times New Roman" w:eastAsia="Lucida Sans Unicode" w:hAnsi="Times New Roman" w:cs="Times New Roman"/>
          <w:kern w:val="3"/>
          <w:sz w:val="24"/>
          <w:szCs w:val="24"/>
          <w:lang w:val="bs-Latn-BA"/>
        </w:rPr>
        <w:t>, које се прим</w:t>
      </w:r>
      <w:r w:rsidRPr="0072019F">
        <w:rPr>
          <w:rFonts w:ascii="Times New Roman" w:eastAsia="Lucida Sans Unicode" w:hAnsi="Times New Roman" w:cs="Times New Roman"/>
          <w:kern w:val="3"/>
          <w:sz w:val="24"/>
          <w:szCs w:val="24"/>
          <w:lang w:val="bs-Cyrl-BA"/>
        </w:rPr>
        <w:t>ј</w:t>
      </w:r>
      <w:r w:rsidRPr="0072019F">
        <w:rPr>
          <w:rFonts w:ascii="Times New Roman" w:eastAsia="Lucida Sans Unicode" w:hAnsi="Times New Roman" w:cs="Times New Roman"/>
          <w:kern w:val="3"/>
          <w:sz w:val="24"/>
          <w:szCs w:val="24"/>
          <w:lang w:val="bs-Latn-BA"/>
        </w:rPr>
        <w:t xml:space="preserve">ењују до добијања нових научних информација неопходних за објективну процјену ризика. </w:t>
      </w:r>
    </w:p>
    <w:p w:rsidR="00FD376B" w:rsidRPr="0072019F" w:rsidRDefault="00FD376B" w:rsidP="006C54FA">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eastAsia="Lucida Sans Unicode" w:hAnsi="Times New Roman" w:cs="Times New Roman"/>
          <w:kern w:val="3"/>
          <w:sz w:val="24"/>
          <w:szCs w:val="24"/>
          <w:lang w:val="bs-Latn-BA"/>
        </w:rPr>
        <w:t>Мјере из става 1</w:t>
      </w:r>
      <w:r w:rsidRPr="0072019F">
        <w:rPr>
          <w:rFonts w:ascii="Times New Roman" w:eastAsia="Lucida Sans Unicode" w:hAnsi="Times New Roman" w:cs="Times New Roman"/>
          <w:kern w:val="3"/>
          <w:sz w:val="24"/>
          <w:szCs w:val="24"/>
          <w:lang w:val="sr-Cyrl-BA"/>
        </w:rPr>
        <w:t>.</w:t>
      </w:r>
      <w:r w:rsidRPr="0072019F">
        <w:rPr>
          <w:rFonts w:ascii="Times New Roman" w:eastAsia="Lucida Sans Unicode" w:hAnsi="Times New Roman" w:cs="Times New Roman"/>
          <w:kern w:val="3"/>
          <w:sz w:val="24"/>
          <w:szCs w:val="24"/>
          <w:lang w:val="bs-Latn-BA"/>
        </w:rPr>
        <w:t xml:space="preserve"> овог члана </w:t>
      </w:r>
      <w:r w:rsidRPr="0072019F">
        <w:rPr>
          <w:rFonts w:ascii="Times New Roman" w:eastAsia="Lucida Sans Unicode" w:hAnsi="Times New Roman" w:cs="Times New Roman"/>
          <w:kern w:val="3"/>
          <w:sz w:val="24"/>
          <w:szCs w:val="24"/>
          <w:lang w:val="sr-Cyrl-BA"/>
        </w:rPr>
        <w:t xml:space="preserve">предузимају се на начин да у најмањој могућој мјери ограничавају трговину, водећи </w:t>
      </w:r>
      <w:r w:rsidRPr="0072019F">
        <w:rPr>
          <w:rFonts w:ascii="Times New Roman" w:eastAsia="Lucida Sans Unicode" w:hAnsi="Times New Roman" w:cs="Times New Roman"/>
          <w:kern w:val="3"/>
          <w:sz w:val="24"/>
          <w:szCs w:val="24"/>
          <w:lang w:val="bs-Latn-BA"/>
        </w:rPr>
        <w:t>рачуна о техничкој и економској изводљивости мјера и другим факторима</w:t>
      </w:r>
      <w:r w:rsidRPr="0072019F">
        <w:rPr>
          <w:rFonts w:ascii="Times New Roman" w:eastAsia="Lucida Sans Unicode" w:hAnsi="Times New Roman" w:cs="Times New Roman"/>
          <w:kern w:val="3"/>
          <w:sz w:val="24"/>
          <w:szCs w:val="24"/>
          <w:lang w:val="sr-Cyrl-BA"/>
        </w:rPr>
        <w:t>.</w:t>
      </w:r>
      <w:r w:rsidRPr="0072019F">
        <w:rPr>
          <w:rFonts w:ascii="Times New Roman" w:eastAsia="Lucida Sans Unicode" w:hAnsi="Times New Roman" w:cs="Times New Roman"/>
          <w:kern w:val="3"/>
          <w:sz w:val="24"/>
          <w:szCs w:val="24"/>
          <w:lang w:val="bs-Latn-BA"/>
        </w:rPr>
        <w:t xml:space="preserve"> </w:t>
      </w:r>
    </w:p>
    <w:p w:rsidR="00FD376B" w:rsidRPr="0072019F" w:rsidRDefault="00FD376B" w:rsidP="006C54FA">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hAnsi="Times New Roman" w:cs="Times New Roman"/>
          <w:sz w:val="24"/>
          <w:szCs w:val="24"/>
          <w:lang w:val="bs-Latn-BA"/>
        </w:rPr>
        <w:lastRenderedPageBreak/>
        <w:t>Предузете мјере потребно је поново размотрити у разумном временском року</w:t>
      </w:r>
      <w:r w:rsidRPr="0072019F">
        <w:rPr>
          <w:rFonts w:ascii="Times New Roman" w:hAnsi="Times New Roman" w:cs="Times New Roman"/>
          <w:sz w:val="24"/>
          <w:szCs w:val="24"/>
          <w:lang w:val="bs-Cyrl-BA"/>
        </w:rPr>
        <w:t>,</w:t>
      </w:r>
      <w:r w:rsidRPr="0072019F">
        <w:rPr>
          <w:rFonts w:ascii="Times New Roman" w:hAnsi="Times New Roman" w:cs="Times New Roman"/>
          <w:sz w:val="24"/>
          <w:szCs w:val="24"/>
          <w:lang w:val="bs-Latn-BA"/>
        </w:rPr>
        <w:t xml:space="preserve"> зависно од природе идентификованог ризика </w:t>
      </w:r>
      <w:r w:rsidRPr="0072019F">
        <w:rPr>
          <w:rFonts w:ascii="Times New Roman" w:hAnsi="Times New Roman" w:cs="Times New Roman"/>
          <w:sz w:val="24"/>
          <w:szCs w:val="24"/>
          <w:lang w:val="bs-Cyrl-BA"/>
        </w:rPr>
        <w:t>за</w:t>
      </w:r>
      <w:r w:rsidRPr="0072019F">
        <w:rPr>
          <w:rFonts w:ascii="Times New Roman" w:hAnsi="Times New Roman" w:cs="Times New Roman"/>
          <w:sz w:val="24"/>
          <w:szCs w:val="24"/>
          <w:lang w:val="bs-Latn-BA"/>
        </w:rPr>
        <w:t xml:space="preserve"> живот и здравље</w:t>
      </w:r>
      <w:r w:rsidRPr="0072019F">
        <w:rPr>
          <w:rFonts w:ascii="Times New Roman" w:eastAsia="Lucida Sans Unicode" w:hAnsi="Times New Roman" w:cs="Times New Roman"/>
          <w:kern w:val="3"/>
          <w:sz w:val="24"/>
          <w:szCs w:val="24"/>
          <w:lang w:val="sr-Cyrl-BA"/>
        </w:rPr>
        <w:t xml:space="preserve"> људи</w:t>
      </w:r>
      <w:r w:rsidRPr="0072019F">
        <w:rPr>
          <w:rFonts w:ascii="Times New Roman" w:hAnsi="Times New Roman" w:cs="Times New Roman"/>
          <w:sz w:val="24"/>
          <w:szCs w:val="24"/>
          <w:lang w:val="bs-Latn-BA"/>
        </w:rPr>
        <w:t>, врсте научних информација потребних за разјашњење научних недоумица и за спровођење свеобухватније процјене ризика</w:t>
      </w:r>
      <w:r w:rsidRPr="0072019F">
        <w:rPr>
          <w:rFonts w:ascii="Times New Roman" w:hAnsi="Times New Roman" w:cs="Times New Roman"/>
          <w:sz w:val="24"/>
          <w:szCs w:val="24"/>
          <w:lang w:val="sr-Cyrl-BA"/>
        </w:rPr>
        <w:t>.</w:t>
      </w:r>
    </w:p>
    <w:p w:rsidR="00FD376B" w:rsidRPr="0072019F" w:rsidRDefault="00FD376B" w:rsidP="006C54FA">
      <w:pPr>
        <w:pStyle w:val="Standard"/>
        <w:spacing w:after="0" w:line="240" w:lineRule="auto"/>
        <w:rPr>
          <w:rFonts w:ascii="Times New Roman" w:hAnsi="Times New Roman"/>
          <w:strike/>
          <w:sz w:val="24"/>
          <w:szCs w:val="24"/>
          <w:lang w:val="sr-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Обавјештавање јавности</w:t>
      </w:r>
    </w:p>
    <w:p w:rsidR="00FD376B" w:rsidRPr="0072019F" w:rsidRDefault="00FD376B" w:rsidP="006C54FA">
      <w:pPr>
        <w:pStyle w:val="Standard"/>
        <w:spacing w:after="0" w:line="240" w:lineRule="auto"/>
        <w:jc w:val="center"/>
        <w:rPr>
          <w:rFonts w:ascii="Times New Roman" w:hAnsi="Times New Roman"/>
          <w:sz w:val="24"/>
          <w:szCs w:val="24"/>
          <w:lang w:val="sr-Latn-BA"/>
        </w:rPr>
      </w:pPr>
      <w:r w:rsidRPr="0072019F">
        <w:rPr>
          <w:rFonts w:ascii="Times New Roman" w:hAnsi="Times New Roman"/>
          <w:sz w:val="24"/>
          <w:szCs w:val="24"/>
          <w:lang w:val="bs-Latn-BA"/>
        </w:rPr>
        <w:t xml:space="preserve">Члан </w:t>
      </w:r>
      <w:r w:rsidRPr="0072019F">
        <w:rPr>
          <w:rFonts w:ascii="Times New Roman" w:hAnsi="Times New Roman"/>
          <w:sz w:val="24"/>
          <w:szCs w:val="24"/>
          <w:lang w:val="sr-Cyrl-BA"/>
        </w:rPr>
        <w:t>1</w:t>
      </w:r>
      <w:r w:rsidRPr="0072019F">
        <w:rPr>
          <w:rFonts w:ascii="Times New Roman" w:hAnsi="Times New Roman"/>
          <w:sz w:val="24"/>
          <w:szCs w:val="24"/>
          <w:lang w:val="sr-Latn-BA"/>
        </w:rPr>
        <w:t>3.</w:t>
      </w:r>
    </w:p>
    <w:p w:rsidR="00FD376B" w:rsidRPr="0072019F" w:rsidRDefault="00FD376B" w:rsidP="006C54FA">
      <w:pPr>
        <w:pStyle w:val="Standard"/>
        <w:spacing w:after="0" w:line="240" w:lineRule="auto"/>
        <w:rPr>
          <w:rFonts w:ascii="Times New Roman" w:hAnsi="Times New Roman"/>
          <w:sz w:val="24"/>
          <w:szCs w:val="24"/>
          <w:lang w:val="sr-Cyrl-BA"/>
        </w:rPr>
      </w:pPr>
    </w:p>
    <w:p w:rsidR="00FD376B" w:rsidRPr="0072019F" w:rsidRDefault="00FD376B" w:rsidP="006C54FA">
      <w:pPr>
        <w:pStyle w:val="Standard"/>
        <w:spacing w:after="0" w:line="240" w:lineRule="auto"/>
        <w:ind w:firstLine="708"/>
        <w:jc w:val="both"/>
        <w:rPr>
          <w:rFonts w:ascii="Times New Roman" w:hAnsi="Times New Roman"/>
          <w:sz w:val="24"/>
          <w:szCs w:val="24"/>
          <w:lang w:val="sr-Cyrl-BA"/>
        </w:rPr>
      </w:pPr>
      <w:r w:rsidRPr="0072019F">
        <w:rPr>
          <w:rFonts w:ascii="Times New Roman" w:hAnsi="Times New Roman"/>
          <w:sz w:val="24"/>
          <w:szCs w:val="24"/>
          <w:lang w:val="bs-Latn-BA"/>
        </w:rPr>
        <w:t>Уколико постоји опасност да одре</w:t>
      </w:r>
      <w:r w:rsidRPr="0072019F">
        <w:rPr>
          <w:rFonts w:ascii="Times New Roman" w:hAnsi="Times New Roman"/>
          <w:sz w:val="24"/>
          <w:szCs w:val="24"/>
          <w:lang w:val="sr-Cyrl-BA"/>
        </w:rPr>
        <w:t>ђ</w:t>
      </w:r>
      <w:r w:rsidRPr="0072019F">
        <w:rPr>
          <w:rFonts w:ascii="Times New Roman" w:hAnsi="Times New Roman"/>
          <w:sz w:val="24"/>
          <w:szCs w:val="24"/>
          <w:lang w:val="bs-Latn-BA"/>
        </w:rPr>
        <w:t xml:space="preserve">ена храна или храна за </w:t>
      </w:r>
      <w:r w:rsidRPr="0072019F">
        <w:rPr>
          <w:rFonts w:ascii="Times New Roman" w:hAnsi="Times New Roman"/>
          <w:sz w:val="24"/>
          <w:szCs w:val="24"/>
          <w:lang w:val="sr-Cyrl-BA"/>
        </w:rPr>
        <w:t>ж</w:t>
      </w:r>
      <w:r w:rsidRPr="0072019F">
        <w:rPr>
          <w:rFonts w:ascii="Times New Roman" w:hAnsi="Times New Roman"/>
          <w:sz w:val="24"/>
          <w:szCs w:val="24"/>
          <w:lang w:val="bs-Latn-BA"/>
        </w:rPr>
        <w:t>ивотиње мо</w:t>
      </w:r>
      <w:r w:rsidRPr="0072019F">
        <w:rPr>
          <w:rFonts w:ascii="Times New Roman" w:hAnsi="Times New Roman"/>
          <w:sz w:val="24"/>
          <w:szCs w:val="24"/>
          <w:lang w:val="sr-Cyrl-BA"/>
        </w:rPr>
        <w:t>ж</w:t>
      </w:r>
      <w:r w:rsidRPr="0072019F">
        <w:rPr>
          <w:rFonts w:ascii="Times New Roman" w:hAnsi="Times New Roman"/>
          <w:sz w:val="24"/>
          <w:szCs w:val="24"/>
          <w:lang w:val="bs-Latn-BA"/>
        </w:rPr>
        <w:t xml:space="preserve">е представљати ризик </w:t>
      </w:r>
      <w:r w:rsidRPr="0072019F">
        <w:rPr>
          <w:rFonts w:ascii="Times New Roman" w:hAnsi="Times New Roman"/>
          <w:sz w:val="24"/>
          <w:szCs w:val="24"/>
          <w:lang w:val="bs-Cyrl-BA"/>
        </w:rPr>
        <w:t>за</w:t>
      </w:r>
      <w:r w:rsidRPr="0072019F">
        <w:rPr>
          <w:rFonts w:ascii="Times New Roman" w:hAnsi="Times New Roman"/>
          <w:sz w:val="24"/>
          <w:szCs w:val="24"/>
          <w:lang w:val="bs-Latn-BA"/>
        </w:rPr>
        <w:t xml:space="preserve"> здравље људи или </w:t>
      </w:r>
      <w:r w:rsidRPr="0072019F">
        <w:rPr>
          <w:rFonts w:ascii="Times New Roman" w:hAnsi="Times New Roman"/>
          <w:sz w:val="24"/>
          <w:szCs w:val="24"/>
          <w:lang w:val="sr-Cyrl-BA"/>
        </w:rPr>
        <w:t>ж</w:t>
      </w:r>
      <w:r w:rsidRPr="0072019F">
        <w:rPr>
          <w:rFonts w:ascii="Times New Roman" w:hAnsi="Times New Roman"/>
          <w:sz w:val="24"/>
          <w:szCs w:val="24"/>
          <w:lang w:val="bs-Latn-BA"/>
        </w:rPr>
        <w:t xml:space="preserve">ивотиња, </w:t>
      </w:r>
      <w:r w:rsidRPr="0072019F">
        <w:rPr>
          <w:rFonts w:ascii="Times New Roman" w:hAnsi="Times New Roman"/>
          <w:sz w:val="24"/>
          <w:szCs w:val="24"/>
          <w:lang w:val="sr-Cyrl-BA"/>
        </w:rPr>
        <w:t xml:space="preserve">надлежни органи </w:t>
      </w:r>
      <w:r w:rsidRPr="0072019F">
        <w:rPr>
          <w:rFonts w:ascii="Times New Roman" w:hAnsi="Times New Roman"/>
          <w:sz w:val="24"/>
          <w:szCs w:val="24"/>
          <w:lang w:val="bs-Latn-BA"/>
        </w:rPr>
        <w:t>ду</w:t>
      </w:r>
      <w:r w:rsidRPr="0072019F">
        <w:rPr>
          <w:rFonts w:ascii="Times New Roman" w:hAnsi="Times New Roman"/>
          <w:sz w:val="24"/>
          <w:szCs w:val="24"/>
          <w:lang w:val="sr-Cyrl-BA"/>
        </w:rPr>
        <w:t>ж</w:t>
      </w:r>
      <w:r w:rsidRPr="0072019F">
        <w:rPr>
          <w:rFonts w:ascii="Times New Roman" w:hAnsi="Times New Roman"/>
          <w:sz w:val="24"/>
          <w:szCs w:val="24"/>
          <w:lang w:val="bs-Latn-BA"/>
        </w:rPr>
        <w:t>н</w:t>
      </w:r>
      <w:r w:rsidRPr="0072019F">
        <w:rPr>
          <w:rFonts w:ascii="Times New Roman" w:hAnsi="Times New Roman"/>
          <w:sz w:val="24"/>
          <w:szCs w:val="24"/>
          <w:lang w:val="sr-Cyrl-BA"/>
        </w:rPr>
        <w:t>и</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су </w:t>
      </w:r>
      <w:r w:rsidRPr="0072019F">
        <w:rPr>
          <w:rFonts w:ascii="Times New Roman" w:hAnsi="Times New Roman"/>
          <w:sz w:val="24"/>
          <w:szCs w:val="24"/>
          <w:lang w:val="bs-Latn-BA"/>
        </w:rPr>
        <w:t>да без од</w:t>
      </w:r>
      <w:r w:rsidRPr="0072019F">
        <w:rPr>
          <w:rFonts w:ascii="Times New Roman" w:hAnsi="Times New Roman"/>
          <w:sz w:val="24"/>
          <w:szCs w:val="24"/>
          <w:lang w:val="bs-Cyrl-BA"/>
        </w:rPr>
        <w:t>гађ</w:t>
      </w:r>
      <w:r w:rsidRPr="0072019F">
        <w:rPr>
          <w:rFonts w:ascii="Times New Roman" w:hAnsi="Times New Roman"/>
          <w:sz w:val="24"/>
          <w:szCs w:val="24"/>
          <w:lang w:val="bs-Latn-BA"/>
        </w:rPr>
        <w:t>ања, п</w:t>
      </w:r>
      <w:r w:rsidRPr="0072019F">
        <w:rPr>
          <w:rFonts w:ascii="Times New Roman" w:hAnsi="Times New Roman"/>
          <w:sz w:val="24"/>
          <w:szCs w:val="24"/>
          <w:lang w:val="bs-Cyrl-BA"/>
        </w:rPr>
        <w:t>осредством</w:t>
      </w:r>
      <w:r w:rsidRPr="0072019F">
        <w:rPr>
          <w:rFonts w:ascii="Times New Roman" w:hAnsi="Times New Roman"/>
          <w:sz w:val="24"/>
          <w:szCs w:val="24"/>
          <w:lang w:val="bs-Latn-BA"/>
        </w:rPr>
        <w:t xml:space="preserve"> штампаних или електронских медија, обавијест</w:t>
      </w:r>
      <w:r w:rsidRPr="0072019F">
        <w:rPr>
          <w:rFonts w:ascii="Times New Roman" w:hAnsi="Times New Roman"/>
          <w:sz w:val="24"/>
          <w:szCs w:val="24"/>
          <w:lang w:val="sr-Cyrl-BA"/>
        </w:rPr>
        <w:t>е</w:t>
      </w:r>
      <w:r w:rsidRPr="0072019F">
        <w:rPr>
          <w:rFonts w:ascii="Times New Roman" w:hAnsi="Times New Roman"/>
          <w:sz w:val="24"/>
          <w:szCs w:val="24"/>
          <w:lang w:val="bs-Latn-BA"/>
        </w:rPr>
        <w:t xml:space="preserve"> јавност о врсти хране или хране за </w:t>
      </w:r>
      <w:r w:rsidRPr="0072019F">
        <w:rPr>
          <w:rFonts w:ascii="Times New Roman" w:hAnsi="Times New Roman"/>
          <w:sz w:val="24"/>
          <w:szCs w:val="24"/>
          <w:lang w:val="sr-Cyrl-BA"/>
        </w:rPr>
        <w:t>ж</w:t>
      </w:r>
      <w:r w:rsidRPr="0072019F">
        <w:rPr>
          <w:rFonts w:ascii="Times New Roman" w:hAnsi="Times New Roman"/>
          <w:sz w:val="24"/>
          <w:szCs w:val="24"/>
          <w:lang w:val="bs-Latn-BA"/>
        </w:rPr>
        <w:t>ивотиње, ризику који она представља, као и о мјерама које се предузимају или ће бити предузете за спречавање, смањивање или уклањање тог ризика.</w:t>
      </w:r>
    </w:p>
    <w:p w:rsidR="00FD376B" w:rsidRPr="0072019F" w:rsidRDefault="00FD376B" w:rsidP="006C54FA">
      <w:pPr>
        <w:autoSpaceDE w:val="0"/>
        <w:autoSpaceDN w:val="0"/>
        <w:adjustRightInd w:val="0"/>
        <w:ind w:firstLine="0"/>
        <w:rPr>
          <w:rFonts w:ascii="Times New Roman" w:hAnsi="Times New Roman"/>
          <w:bCs/>
          <w:sz w:val="24"/>
          <w:szCs w:val="24"/>
          <w:lang w:val="sr-Cyrl-BA"/>
        </w:rPr>
      </w:pPr>
    </w:p>
    <w:p w:rsidR="00FD376B" w:rsidRPr="0072019F" w:rsidRDefault="00FD376B" w:rsidP="006C54FA">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Савјет за процјену безбједности хране</w:t>
      </w:r>
    </w:p>
    <w:p w:rsidR="00FD376B" w:rsidRPr="0072019F" w:rsidRDefault="00FD376B" w:rsidP="006C54FA">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Члан 14.</w:t>
      </w:r>
    </w:p>
    <w:p w:rsidR="00FD376B" w:rsidRPr="0072019F" w:rsidRDefault="00FD376B" w:rsidP="006C54FA">
      <w:pPr>
        <w:autoSpaceDE w:val="0"/>
        <w:autoSpaceDN w:val="0"/>
        <w:adjustRightInd w:val="0"/>
        <w:ind w:firstLine="0"/>
        <w:rPr>
          <w:rFonts w:ascii="Times New Roman" w:hAnsi="Times New Roman"/>
          <w:sz w:val="24"/>
          <w:szCs w:val="24"/>
          <w:lang w:val="sr-Cyrl-BA"/>
        </w:rPr>
      </w:pPr>
    </w:p>
    <w:p w:rsidR="00FD376B" w:rsidRPr="0072019F" w:rsidRDefault="00FD376B" w:rsidP="006C54FA">
      <w:pPr>
        <w:pStyle w:val="ListParagraph"/>
        <w:numPr>
          <w:ilvl w:val="0"/>
          <w:numId w:val="22"/>
        </w:numPr>
        <w:autoSpaceDE w:val="0"/>
        <w:adjustRightInd w:val="0"/>
        <w:spacing w:after="0" w:line="240" w:lineRule="auto"/>
        <w:ind w:left="0" w:firstLine="426"/>
        <w:jc w:val="both"/>
        <w:rPr>
          <w:rFonts w:ascii="Times New Roman" w:hAnsi="Times New Roman"/>
          <w:sz w:val="24"/>
          <w:szCs w:val="24"/>
        </w:rPr>
      </w:pPr>
      <w:r w:rsidRPr="0072019F">
        <w:rPr>
          <w:rFonts w:ascii="Times New Roman" w:hAnsi="Times New Roman"/>
          <w:sz w:val="24"/>
          <w:szCs w:val="24"/>
        </w:rPr>
        <w:t xml:space="preserve"> Ради континуираног праћења и процјене безбједности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xml:space="preserve">, хране за посебне прехрамбене потребе, хране обогаћене нутријентима и додатака исхрани, </w:t>
      </w:r>
      <w:r w:rsidRPr="0072019F">
        <w:rPr>
          <w:rFonts w:ascii="Times New Roman" w:hAnsi="Times New Roman"/>
          <w:sz w:val="24"/>
          <w:szCs w:val="24"/>
          <w:lang w:val="bs-Latn-BA"/>
        </w:rPr>
        <w:t xml:space="preserve">а </w:t>
      </w:r>
      <w:r w:rsidRPr="0072019F">
        <w:rPr>
          <w:rFonts w:ascii="Times New Roman" w:hAnsi="Times New Roman"/>
          <w:sz w:val="24"/>
          <w:szCs w:val="24"/>
        </w:rPr>
        <w:t xml:space="preserve">у циљу унапређивања нивоа заштите живота и здравља људи и животиња, оснива се </w:t>
      </w:r>
      <w:r w:rsidRPr="0072019F">
        <w:rPr>
          <w:rFonts w:ascii="Times New Roman" w:hAnsi="Times New Roman"/>
          <w:bCs/>
          <w:sz w:val="24"/>
          <w:szCs w:val="24"/>
        </w:rPr>
        <w:t>С</w:t>
      </w:r>
      <w:r w:rsidRPr="0072019F">
        <w:rPr>
          <w:rFonts w:ascii="Times New Roman" w:hAnsi="Times New Roman"/>
          <w:sz w:val="24"/>
          <w:szCs w:val="24"/>
        </w:rPr>
        <w:t>авјет за процјену безбједности хране (у даљем тексту: Савјет за храну).</w:t>
      </w:r>
    </w:p>
    <w:p w:rsidR="00FD376B" w:rsidRPr="0072019F" w:rsidRDefault="00FD376B" w:rsidP="006C54FA">
      <w:pPr>
        <w:pStyle w:val="ListParagraph"/>
        <w:numPr>
          <w:ilvl w:val="0"/>
          <w:numId w:val="22"/>
        </w:numPr>
        <w:autoSpaceDE w:val="0"/>
        <w:adjustRightInd w:val="0"/>
        <w:spacing w:after="0" w:line="240" w:lineRule="auto"/>
        <w:ind w:left="0" w:firstLine="426"/>
        <w:jc w:val="both"/>
        <w:rPr>
          <w:rFonts w:ascii="Times New Roman" w:hAnsi="Times New Roman"/>
          <w:sz w:val="24"/>
          <w:szCs w:val="24"/>
        </w:rPr>
      </w:pPr>
      <w:r w:rsidRPr="0072019F">
        <w:rPr>
          <w:rFonts w:ascii="Times New Roman" w:hAnsi="Times New Roman"/>
          <w:sz w:val="24"/>
          <w:szCs w:val="24"/>
          <w:lang w:val="sr-Cyrl-BA"/>
        </w:rPr>
        <w:t xml:space="preserve"> </w:t>
      </w:r>
      <w:r w:rsidRPr="0072019F">
        <w:rPr>
          <w:rFonts w:ascii="Times New Roman" w:hAnsi="Times New Roman"/>
          <w:sz w:val="24"/>
          <w:szCs w:val="24"/>
        </w:rPr>
        <w:t>Савјет за храну</w:t>
      </w:r>
      <w:r w:rsidRPr="0072019F">
        <w:rPr>
          <w:rFonts w:ascii="Times New Roman" w:hAnsi="Times New Roman"/>
          <w:sz w:val="24"/>
          <w:szCs w:val="24"/>
          <w:lang w:val="sr-Cyrl-BA"/>
        </w:rPr>
        <w:t xml:space="preserve"> обавља сљедеће послове</w:t>
      </w:r>
      <w:r w:rsidRPr="0072019F">
        <w:rPr>
          <w:rFonts w:ascii="Times New Roman" w:hAnsi="Times New Roman"/>
          <w:sz w:val="24"/>
          <w:szCs w:val="24"/>
        </w:rPr>
        <w:t>:</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анализира стање и достигнућа у области безбједности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хране за посебне прехрамбене потребе, хране обогаћене нутријентима и додатака исхрани,</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на основу расположивих података даје стручне савјете и пружа стручну и научну подршку за унапређ</w:t>
      </w:r>
      <w:r w:rsidRPr="0072019F">
        <w:rPr>
          <w:rFonts w:ascii="Times New Roman" w:hAnsi="Times New Roman"/>
          <w:sz w:val="24"/>
          <w:szCs w:val="24"/>
          <w:lang w:val="bs-Cyrl-BA"/>
        </w:rPr>
        <w:t>ива</w:t>
      </w:r>
      <w:r w:rsidRPr="0072019F">
        <w:rPr>
          <w:rFonts w:ascii="Times New Roman" w:hAnsi="Times New Roman"/>
          <w:sz w:val="24"/>
          <w:szCs w:val="24"/>
        </w:rPr>
        <w:t>ње безбједности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хране за посебне прехрамбене потребе, хране обогаћене нутријентима и додатака исхрани,</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предлаже предузимање мјера у отклањању ризика од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хране за посебне прехрамбене потребе, хране обогаћене нутријентима и додатака исхрани,</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даје </w:t>
      </w:r>
      <w:r w:rsidRPr="0072019F">
        <w:rPr>
          <w:rFonts w:ascii="Times New Roman" w:hAnsi="Times New Roman"/>
          <w:sz w:val="24"/>
          <w:szCs w:val="24"/>
          <w:lang w:val="sr-Cyrl-BA"/>
        </w:rPr>
        <w:t>сугестије, приједлоге или рјешења одређених питања при изради преднацрта и нацрта закона</w:t>
      </w:r>
      <w:r w:rsidRPr="0072019F">
        <w:rPr>
          <w:rFonts w:ascii="Times New Roman" w:hAnsi="Times New Roman"/>
          <w:sz w:val="24"/>
          <w:szCs w:val="24"/>
        </w:rPr>
        <w:t xml:space="preserve"> у области безбједности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xml:space="preserve">, хране за посебне прехрамбене потребе, хране обогаћене нутријентима и додатака исхрани, </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сарађује са надлежним органима</w:t>
      </w:r>
      <w:r w:rsidRPr="0072019F">
        <w:rPr>
          <w:rFonts w:ascii="Times New Roman" w:hAnsi="Times New Roman"/>
          <w:sz w:val="24"/>
          <w:szCs w:val="24"/>
          <w:lang w:val="sr-Cyrl-BA"/>
        </w:rPr>
        <w:t xml:space="preserve"> </w:t>
      </w:r>
      <w:r w:rsidRPr="0072019F">
        <w:rPr>
          <w:rFonts w:ascii="Times New Roman" w:hAnsi="Times New Roman"/>
          <w:sz w:val="24"/>
          <w:szCs w:val="24"/>
        </w:rPr>
        <w:t>и међународним институцијама у области размјене научних и стручних информација,</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даје </w:t>
      </w:r>
      <w:r w:rsidRPr="0072019F">
        <w:rPr>
          <w:rFonts w:ascii="Times New Roman" w:hAnsi="Times New Roman"/>
          <w:sz w:val="24"/>
          <w:szCs w:val="24"/>
          <w:lang w:val="sr-Cyrl-BA"/>
        </w:rPr>
        <w:t>приједлог</w:t>
      </w:r>
      <w:r w:rsidRPr="0072019F">
        <w:rPr>
          <w:rFonts w:ascii="Times New Roman" w:hAnsi="Times New Roman"/>
          <w:sz w:val="24"/>
          <w:szCs w:val="24"/>
        </w:rPr>
        <w:t xml:space="preserve"> за обавјештавање, учешће јавности и едукацију о значају безбједности хране</w:t>
      </w:r>
      <w:r w:rsidRPr="0072019F">
        <w:rPr>
          <w:rFonts w:ascii="Times New Roman" w:hAnsi="Times New Roman"/>
          <w:sz w:val="24"/>
          <w:szCs w:val="24"/>
          <w:lang w:val="sr-Cyrl-BA"/>
        </w:rPr>
        <w:t xml:space="preserve">, </w:t>
      </w:r>
      <w:r w:rsidRPr="0072019F">
        <w:rPr>
          <w:rFonts w:ascii="Times New Roman" w:hAnsi="Times New Roman"/>
          <w:sz w:val="24"/>
          <w:szCs w:val="24"/>
        </w:rPr>
        <w:t>хране за животиње</w:t>
      </w:r>
      <w:r w:rsidRPr="0072019F">
        <w:rPr>
          <w:rFonts w:ascii="Times New Roman" w:hAnsi="Times New Roman"/>
          <w:sz w:val="24"/>
          <w:szCs w:val="24"/>
          <w:lang w:val="sr-Cyrl-BA"/>
        </w:rPr>
        <w:t>, хране за посебне прехрамбене потребе, хране обогаћене нутријентима и додатака исхрани,</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BA"/>
        </w:rPr>
        <w:t xml:space="preserve">сарађује са надлежним органима приликом обавјештавања јавности у случају појаве </w:t>
      </w:r>
      <w:r w:rsidRPr="0072019F">
        <w:rPr>
          <w:rFonts w:ascii="Times New Roman" w:hAnsi="Times New Roman"/>
          <w:sz w:val="24"/>
          <w:szCs w:val="24"/>
          <w:lang w:val="bs-Latn-BA"/>
        </w:rPr>
        <w:t>опасност</w:t>
      </w:r>
      <w:r w:rsidRPr="0072019F">
        <w:rPr>
          <w:rFonts w:ascii="Times New Roman" w:hAnsi="Times New Roman"/>
          <w:sz w:val="24"/>
          <w:szCs w:val="24"/>
          <w:lang w:val="bs-Cyrl-BA"/>
        </w:rPr>
        <w:t>и</w:t>
      </w:r>
      <w:r w:rsidRPr="0072019F">
        <w:rPr>
          <w:rFonts w:ascii="Times New Roman" w:hAnsi="Times New Roman"/>
          <w:sz w:val="24"/>
          <w:szCs w:val="24"/>
          <w:lang w:val="bs-Latn-BA"/>
        </w:rPr>
        <w:t xml:space="preserve"> да одре</w:t>
      </w:r>
      <w:r w:rsidRPr="0072019F">
        <w:rPr>
          <w:rFonts w:ascii="Times New Roman" w:hAnsi="Times New Roman"/>
          <w:sz w:val="24"/>
          <w:szCs w:val="24"/>
          <w:lang w:val="sr-Cyrl-BA"/>
        </w:rPr>
        <w:t>ђ</w:t>
      </w:r>
      <w:r w:rsidRPr="0072019F">
        <w:rPr>
          <w:rFonts w:ascii="Times New Roman" w:hAnsi="Times New Roman"/>
          <w:sz w:val="24"/>
          <w:szCs w:val="24"/>
          <w:lang w:val="bs-Latn-BA"/>
        </w:rPr>
        <w:t xml:space="preserve">ена храна или храна за </w:t>
      </w:r>
      <w:r w:rsidRPr="0072019F">
        <w:rPr>
          <w:rFonts w:ascii="Times New Roman" w:hAnsi="Times New Roman"/>
          <w:sz w:val="24"/>
          <w:szCs w:val="24"/>
          <w:lang w:val="sr-Cyrl-BA"/>
        </w:rPr>
        <w:t>ж</w:t>
      </w:r>
      <w:r w:rsidRPr="0072019F">
        <w:rPr>
          <w:rFonts w:ascii="Times New Roman" w:hAnsi="Times New Roman"/>
          <w:sz w:val="24"/>
          <w:szCs w:val="24"/>
          <w:lang w:val="bs-Latn-BA"/>
        </w:rPr>
        <w:t xml:space="preserve">ивотиње представља ризик </w:t>
      </w:r>
      <w:r w:rsidRPr="0072019F">
        <w:rPr>
          <w:rFonts w:ascii="Times New Roman" w:hAnsi="Times New Roman"/>
          <w:sz w:val="24"/>
          <w:szCs w:val="24"/>
          <w:lang w:val="bs-Cyrl-BA"/>
        </w:rPr>
        <w:t>за</w:t>
      </w:r>
      <w:r w:rsidRPr="0072019F">
        <w:rPr>
          <w:rFonts w:ascii="Times New Roman" w:hAnsi="Times New Roman"/>
          <w:sz w:val="24"/>
          <w:szCs w:val="24"/>
          <w:lang w:val="bs-Latn-BA"/>
        </w:rPr>
        <w:t xml:space="preserve"> здравље људи или </w:t>
      </w:r>
      <w:r w:rsidRPr="0072019F">
        <w:rPr>
          <w:rFonts w:ascii="Times New Roman" w:hAnsi="Times New Roman"/>
          <w:sz w:val="24"/>
          <w:szCs w:val="24"/>
          <w:lang w:val="sr-Cyrl-BA"/>
        </w:rPr>
        <w:t>ж</w:t>
      </w:r>
      <w:r w:rsidRPr="0072019F">
        <w:rPr>
          <w:rFonts w:ascii="Times New Roman" w:hAnsi="Times New Roman"/>
          <w:sz w:val="24"/>
          <w:szCs w:val="24"/>
          <w:lang w:val="bs-Latn-BA"/>
        </w:rPr>
        <w:t>ивотиња</w:t>
      </w:r>
      <w:r w:rsidRPr="0072019F">
        <w:rPr>
          <w:rFonts w:ascii="Times New Roman" w:hAnsi="Times New Roman"/>
          <w:sz w:val="24"/>
          <w:szCs w:val="24"/>
          <w:lang w:val="sr-Cyrl-BA"/>
        </w:rPr>
        <w:t xml:space="preserve"> и</w:t>
      </w:r>
    </w:p>
    <w:p w:rsidR="00FD376B" w:rsidRPr="0072019F" w:rsidRDefault="00FD376B" w:rsidP="006C54FA">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врши </w:t>
      </w:r>
      <w:r w:rsidRPr="0072019F">
        <w:rPr>
          <w:rFonts w:ascii="Times New Roman" w:hAnsi="Times New Roman"/>
          <w:sz w:val="24"/>
          <w:szCs w:val="24"/>
          <w:lang w:val="bs-Cyrl-BA"/>
        </w:rPr>
        <w:t xml:space="preserve">и </w:t>
      </w:r>
      <w:r w:rsidRPr="0072019F">
        <w:rPr>
          <w:rFonts w:ascii="Times New Roman" w:hAnsi="Times New Roman"/>
          <w:sz w:val="24"/>
          <w:szCs w:val="24"/>
        </w:rPr>
        <w:t>друге послове утврђене актом о оснивању Савјета за храну у складу са овим законом.</w:t>
      </w:r>
    </w:p>
    <w:p w:rsidR="00FD376B" w:rsidRPr="0072019F" w:rsidRDefault="00FD376B" w:rsidP="006C54FA">
      <w:pPr>
        <w:pStyle w:val="ListParagraph"/>
        <w:numPr>
          <w:ilvl w:val="0"/>
          <w:numId w:val="22"/>
        </w:numPr>
        <w:autoSpaceDE w:val="0"/>
        <w:adjustRightInd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bs-Cyrl-BA"/>
        </w:rPr>
        <w:t xml:space="preserve"> </w:t>
      </w:r>
      <w:r w:rsidRPr="0072019F">
        <w:rPr>
          <w:rFonts w:ascii="Times New Roman" w:hAnsi="Times New Roman"/>
          <w:sz w:val="24"/>
          <w:szCs w:val="24"/>
        </w:rPr>
        <w:t>Савјет за храну</w:t>
      </w:r>
      <w:r w:rsidRPr="0072019F">
        <w:rPr>
          <w:rFonts w:ascii="Times New Roman" w:eastAsia="Calibri" w:hAnsi="Times New Roman"/>
          <w:sz w:val="24"/>
          <w:szCs w:val="24"/>
        </w:rPr>
        <w:t xml:space="preserve"> у </w:t>
      </w:r>
      <w:r w:rsidRPr="0072019F">
        <w:rPr>
          <w:rFonts w:ascii="Times New Roman" w:eastAsia="Calibri" w:hAnsi="Times New Roman"/>
          <w:sz w:val="24"/>
          <w:szCs w:val="24"/>
          <w:lang w:val="sr-Cyrl-BA"/>
        </w:rPr>
        <w:t xml:space="preserve">свом </w:t>
      </w:r>
      <w:r w:rsidRPr="0072019F">
        <w:rPr>
          <w:rFonts w:ascii="Times New Roman" w:eastAsia="Calibri" w:hAnsi="Times New Roman"/>
          <w:sz w:val="24"/>
          <w:szCs w:val="24"/>
        </w:rPr>
        <w:t>раду прим</w:t>
      </w:r>
      <w:r w:rsidRPr="0072019F">
        <w:rPr>
          <w:rFonts w:ascii="Times New Roman" w:eastAsia="Calibri" w:hAnsi="Times New Roman"/>
          <w:sz w:val="24"/>
          <w:szCs w:val="24"/>
          <w:lang w:val="bs-Cyrl-BA"/>
        </w:rPr>
        <w:t>ј</w:t>
      </w:r>
      <w:r w:rsidRPr="0072019F">
        <w:rPr>
          <w:rFonts w:ascii="Times New Roman" w:eastAsia="Calibri" w:hAnsi="Times New Roman"/>
          <w:sz w:val="24"/>
          <w:szCs w:val="24"/>
        </w:rPr>
        <w:t>ењује и користи препоруке, смјернице и информације доступне од Европске агенције за безбједност хране (</w:t>
      </w:r>
      <w:r w:rsidRPr="0072019F">
        <w:rPr>
          <w:rFonts w:ascii="Times New Roman" w:eastAsia="Calibri" w:hAnsi="Times New Roman"/>
          <w:sz w:val="24"/>
          <w:szCs w:val="24"/>
          <w:lang w:val="bs-Cyrl-BA"/>
        </w:rPr>
        <w:t xml:space="preserve">енгл. </w:t>
      </w:r>
      <w:r w:rsidRPr="0072019F">
        <w:rPr>
          <w:rFonts w:ascii="Times New Roman" w:eastAsia="Calibri" w:hAnsi="Times New Roman"/>
          <w:sz w:val="24"/>
          <w:szCs w:val="24"/>
        </w:rPr>
        <w:t>Еуропеан Фоод Сафетy Аутхоритy – ЕФСА)</w:t>
      </w:r>
      <w:r w:rsidRPr="0072019F">
        <w:rPr>
          <w:rFonts w:ascii="Times New Roman" w:eastAsia="Calibri" w:hAnsi="Times New Roman"/>
          <w:sz w:val="24"/>
          <w:szCs w:val="24"/>
          <w:lang w:val="sr-Cyrl-BA"/>
        </w:rPr>
        <w:t xml:space="preserve"> и друге домаће и међународне прописе. </w:t>
      </w:r>
    </w:p>
    <w:p w:rsidR="00FD376B" w:rsidRPr="0072019F" w:rsidRDefault="00FD376B" w:rsidP="006C54FA">
      <w:pPr>
        <w:ind w:firstLine="0"/>
        <w:jc w:val="center"/>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rPr>
        <w:t>Састав и начин рада Савјета за храну</w:t>
      </w:r>
    </w:p>
    <w:p w:rsidR="00FD376B" w:rsidRPr="0072019F" w:rsidRDefault="00FD376B" w:rsidP="006C54FA">
      <w:pPr>
        <w:ind w:firstLine="0"/>
        <w:jc w:val="center"/>
        <w:rPr>
          <w:rFonts w:ascii="Times New Roman" w:hAnsi="Times New Roman"/>
          <w:sz w:val="24"/>
          <w:szCs w:val="24"/>
        </w:rPr>
      </w:pPr>
      <w:r w:rsidRPr="0072019F">
        <w:rPr>
          <w:rFonts w:ascii="Times New Roman" w:hAnsi="Times New Roman"/>
          <w:sz w:val="24"/>
          <w:szCs w:val="24"/>
        </w:rPr>
        <w:t>Члан 15.</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pStyle w:val="ListParagraph"/>
        <w:numPr>
          <w:ilvl w:val="0"/>
          <w:numId w:val="2"/>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rPr>
        <w:t xml:space="preserve"> Савјет за храну оснива Влада</w:t>
      </w:r>
      <w:r w:rsidRPr="0072019F">
        <w:rPr>
          <w:rFonts w:ascii="Times New Roman" w:hAnsi="Times New Roman"/>
          <w:sz w:val="24"/>
          <w:szCs w:val="24"/>
          <w:lang w:val="sr-Cyrl-BA"/>
        </w:rPr>
        <w:t xml:space="preserve"> Републике Српске (у даљем тексту: Влада) </w:t>
      </w:r>
      <w:r w:rsidRPr="0072019F">
        <w:rPr>
          <w:rFonts w:ascii="Times New Roman" w:hAnsi="Times New Roman"/>
          <w:sz w:val="24"/>
          <w:szCs w:val="24"/>
        </w:rPr>
        <w:t>на период од четири године</w:t>
      </w:r>
      <w:r w:rsidRPr="0072019F">
        <w:rPr>
          <w:rFonts w:ascii="Times New Roman" w:hAnsi="Times New Roman"/>
          <w:sz w:val="24"/>
          <w:szCs w:val="24"/>
          <w:lang w:val="sr-Cyrl-BA"/>
        </w:rPr>
        <w:t>.</w:t>
      </w:r>
    </w:p>
    <w:p w:rsidR="00FD376B" w:rsidRPr="0072019F" w:rsidRDefault="00FD376B" w:rsidP="006C54FA">
      <w:pPr>
        <w:pStyle w:val="ListParagraph"/>
        <w:numPr>
          <w:ilvl w:val="0"/>
          <w:numId w:val="2"/>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Latn-BA"/>
        </w:rPr>
        <w:t xml:space="preserve"> </w:t>
      </w:r>
      <w:r w:rsidRPr="0072019F">
        <w:rPr>
          <w:rFonts w:ascii="Times New Roman" w:hAnsi="Times New Roman"/>
          <w:sz w:val="24"/>
          <w:szCs w:val="24"/>
        </w:rPr>
        <w:t>Савјет за храну</w:t>
      </w:r>
      <w:r w:rsidRPr="0072019F">
        <w:rPr>
          <w:rFonts w:ascii="Times New Roman" w:eastAsia="Calibri" w:hAnsi="Times New Roman"/>
          <w:sz w:val="24"/>
          <w:szCs w:val="24"/>
          <w:lang w:val="sr-Cyrl-BA"/>
        </w:rPr>
        <w:t xml:space="preserve"> састоји се од седам чланова и чине га представници:</w:t>
      </w:r>
    </w:p>
    <w:p w:rsidR="00FD376B" w:rsidRPr="0072019F" w:rsidRDefault="00FD376B" w:rsidP="006C54FA">
      <w:pPr>
        <w:pStyle w:val="ListParagraph"/>
        <w:spacing w:after="0" w:line="240" w:lineRule="auto"/>
        <w:ind w:left="0" w:firstLine="426"/>
        <w:jc w:val="both"/>
        <w:rPr>
          <w:rFonts w:ascii="Times New Roman" w:hAnsi="Times New Roman"/>
          <w:sz w:val="24"/>
          <w:szCs w:val="24"/>
          <w:lang w:val="sr-Cyrl-BA"/>
        </w:rPr>
      </w:pPr>
      <w:r>
        <w:rPr>
          <w:rFonts w:ascii="Times New Roman" w:eastAsia="Calibri" w:hAnsi="Times New Roman"/>
          <w:sz w:val="24"/>
          <w:szCs w:val="24"/>
          <w:lang w:val="sr-Cyrl-BA"/>
        </w:rPr>
        <w:t xml:space="preserve">1) </w:t>
      </w:r>
      <w:r w:rsidRPr="0072019F">
        <w:rPr>
          <w:rFonts w:ascii="Times New Roman" w:eastAsia="Calibri" w:hAnsi="Times New Roman"/>
          <w:sz w:val="24"/>
          <w:szCs w:val="24"/>
          <w:lang w:val="sr-Cyrl-BA"/>
        </w:rPr>
        <w:t>Ветеринарског института Републике Српске „Др Васо Бутозан“</w:t>
      </w:r>
      <w:r w:rsidRPr="0072019F">
        <w:rPr>
          <w:rFonts w:ascii="Times New Roman" w:hAnsi="Times New Roman"/>
          <w:sz w:val="24"/>
          <w:szCs w:val="24"/>
          <w:lang w:val="sr-Cyrl-BA"/>
        </w:rPr>
        <w:t>,</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2) </w:t>
      </w:r>
      <w:r w:rsidRPr="0072019F">
        <w:rPr>
          <w:rFonts w:ascii="Times New Roman" w:eastAsia="Calibri" w:hAnsi="Times New Roman"/>
          <w:sz w:val="24"/>
          <w:szCs w:val="24"/>
          <w:lang w:val="sr-Cyrl-BA"/>
        </w:rPr>
        <w:t>ЈЗУ Института за јавно здравство Републике Српске,</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3) </w:t>
      </w:r>
      <w:r w:rsidRPr="0072019F">
        <w:rPr>
          <w:rFonts w:ascii="Times New Roman" w:eastAsia="Calibri" w:hAnsi="Times New Roman"/>
          <w:sz w:val="24"/>
          <w:szCs w:val="24"/>
          <w:lang w:val="sr-Cyrl-BA"/>
        </w:rPr>
        <w:t>Пољопривредног института Републике Српске,</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4) </w:t>
      </w:r>
      <w:r w:rsidRPr="0072019F">
        <w:rPr>
          <w:rFonts w:ascii="Times New Roman" w:eastAsia="Calibri" w:hAnsi="Times New Roman"/>
          <w:sz w:val="24"/>
          <w:szCs w:val="24"/>
          <w:lang w:val="sr-Cyrl-BA"/>
        </w:rPr>
        <w:t>Технолошког факултета,</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5) </w:t>
      </w:r>
      <w:r w:rsidRPr="0072019F">
        <w:rPr>
          <w:rFonts w:ascii="Times New Roman" w:eastAsia="Calibri" w:hAnsi="Times New Roman"/>
          <w:sz w:val="24"/>
          <w:szCs w:val="24"/>
          <w:lang w:val="sr-Cyrl-BA"/>
        </w:rPr>
        <w:t>Пољопривредног факултета,</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6) </w:t>
      </w:r>
      <w:r w:rsidRPr="0072019F">
        <w:rPr>
          <w:rFonts w:ascii="Times New Roman" w:eastAsia="Calibri" w:hAnsi="Times New Roman"/>
          <w:sz w:val="24"/>
          <w:szCs w:val="24"/>
          <w:lang w:val="sr-Cyrl-BA"/>
        </w:rPr>
        <w:t>Привредне Коморе Републике Српске и</w:t>
      </w:r>
    </w:p>
    <w:p w:rsidR="00FD376B" w:rsidRPr="0072019F" w:rsidRDefault="00FD376B" w:rsidP="006C54FA">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7) </w:t>
      </w:r>
      <w:r w:rsidRPr="0072019F">
        <w:rPr>
          <w:rFonts w:ascii="Times New Roman" w:eastAsia="Calibri" w:hAnsi="Times New Roman"/>
          <w:sz w:val="24"/>
          <w:szCs w:val="24"/>
          <w:lang w:val="sr-Cyrl-BA"/>
        </w:rPr>
        <w:t>Удружења потрошача.</w:t>
      </w:r>
    </w:p>
    <w:p w:rsidR="00FD376B" w:rsidRPr="0072019F" w:rsidRDefault="00FD376B" w:rsidP="006C54FA">
      <w:pPr>
        <w:pStyle w:val="ListParagraph"/>
        <w:numPr>
          <w:ilvl w:val="0"/>
          <w:numId w:val="93"/>
        </w:numPr>
        <w:spacing w:after="0" w:line="240" w:lineRule="auto"/>
        <w:ind w:hanging="6456"/>
        <w:jc w:val="both"/>
        <w:rPr>
          <w:rFonts w:ascii="Times New Roman" w:eastAsia="Calibri" w:hAnsi="Times New Roman"/>
          <w:sz w:val="24"/>
          <w:szCs w:val="24"/>
        </w:rPr>
      </w:pPr>
      <w:r>
        <w:rPr>
          <w:rFonts w:ascii="Times New Roman" w:hAnsi="Times New Roman"/>
          <w:sz w:val="24"/>
          <w:szCs w:val="24"/>
          <w:lang w:val="bs-Cyrl-BA"/>
        </w:rPr>
        <w:t xml:space="preserve"> </w:t>
      </w:r>
      <w:r w:rsidRPr="0072019F">
        <w:rPr>
          <w:rFonts w:ascii="Times New Roman" w:hAnsi="Times New Roman"/>
          <w:sz w:val="24"/>
          <w:szCs w:val="24"/>
        </w:rPr>
        <w:t>Рад Савјета за храну је јаван.</w:t>
      </w:r>
    </w:p>
    <w:p w:rsidR="00FD376B" w:rsidRPr="0072019F" w:rsidRDefault="00FD376B" w:rsidP="006C54FA">
      <w:pPr>
        <w:pStyle w:val="ListParagraph"/>
        <w:numPr>
          <w:ilvl w:val="0"/>
          <w:numId w:val="93"/>
        </w:numPr>
        <w:spacing w:after="0" w:line="240" w:lineRule="auto"/>
        <w:ind w:hanging="6456"/>
        <w:jc w:val="both"/>
        <w:rPr>
          <w:rFonts w:ascii="Times New Roman" w:eastAsia="Calibri" w:hAnsi="Times New Roman"/>
          <w:sz w:val="24"/>
          <w:szCs w:val="24"/>
        </w:rPr>
      </w:pPr>
      <w:r>
        <w:rPr>
          <w:rFonts w:ascii="Times New Roman" w:hAnsi="Times New Roman"/>
          <w:sz w:val="24"/>
          <w:szCs w:val="24"/>
          <w:lang w:val="bs-Cyrl-BA"/>
        </w:rPr>
        <w:t xml:space="preserve"> </w:t>
      </w:r>
      <w:r w:rsidRPr="0072019F">
        <w:rPr>
          <w:rFonts w:ascii="Times New Roman" w:hAnsi="Times New Roman"/>
          <w:sz w:val="24"/>
          <w:szCs w:val="24"/>
        </w:rPr>
        <w:t>Савјет за храну</w:t>
      </w:r>
      <w:r w:rsidRPr="0072019F">
        <w:rPr>
          <w:rFonts w:ascii="Times New Roman" w:hAnsi="Times New Roman"/>
          <w:sz w:val="24"/>
          <w:szCs w:val="24"/>
          <w:lang w:val="sr-Cyrl-BA"/>
        </w:rPr>
        <w:t xml:space="preserve"> доноси пословник о свом раду.</w:t>
      </w:r>
    </w:p>
    <w:p w:rsidR="00FD376B" w:rsidRPr="0072019F" w:rsidRDefault="00FD376B" w:rsidP="006C54FA">
      <w:pPr>
        <w:pStyle w:val="ListParagraph"/>
        <w:numPr>
          <w:ilvl w:val="0"/>
          <w:numId w:val="93"/>
        </w:numPr>
        <w:spacing w:after="0" w:line="240" w:lineRule="auto"/>
        <w:ind w:left="0" w:firstLine="426"/>
        <w:jc w:val="both"/>
        <w:rPr>
          <w:rFonts w:ascii="Times New Roman" w:eastAsia="Calibri" w:hAnsi="Times New Roman"/>
          <w:sz w:val="24"/>
          <w:szCs w:val="24"/>
        </w:rPr>
      </w:pPr>
      <w:r>
        <w:rPr>
          <w:rFonts w:ascii="Times New Roman" w:hAnsi="Times New Roman"/>
          <w:sz w:val="24"/>
          <w:szCs w:val="24"/>
          <w:lang w:val="bs-Cyrl-BA"/>
        </w:rPr>
        <w:t xml:space="preserve"> </w:t>
      </w:r>
      <w:r w:rsidRPr="0072019F">
        <w:rPr>
          <w:rFonts w:ascii="Times New Roman" w:hAnsi="Times New Roman"/>
          <w:sz w:val="24"/>
          <w:szCs w:val="24"/>
        </w:rPr>
        <w:t>Административно-техничке послове за потребе Савјета за храну обавља Министарство.</w:t>
      </w:r>
    </w:p>
    <w:p w:rsidR="00FD376B" w:rsidRPr="0072019F" w:rsidRDefault="00FD376B" w:rsidP="006C54FA">
      <w:pPr>
        <w:pStyle w:val="Standard"/>
        <w:spacing w:after="0" w:line="240" w:lineRule="auto"/>
        <w:rPr>
          <w:rFonts w:ascii="Times New Roman" w:hAnsi="Times New Roman"/>
          <w:sz w:val="24"/>
          <w:szCs w:val="24"/>
          <w:lang w:val="bs-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 xml:space="preserve">Увоз </w:t>
      </w:r>
      <w:r w:rsidRPr="0072019F">
        <w:rPr>
          <w:rFonts w:ascii="Times New Roman" w:hAnsi="Times New Roman"/>
          <w:sz w:val="24"/>
          <w:szCs w:val="24"/>
          <w:lang w:val="bs-Latn-BA"/>
        </w:rPr>
        <w:t>хран</w:t>
      </w:r>
      <w:r w:rsidRPr="0072019F">
        <w:rPr>
          <w:rFonts w:ascii="Times New Roman" w:hAnsi="Times New Roman"/>
          <w:sz w:val="24"/>
          <w:szCs w:val="24"/>
          <w:lang w:val="sr-Cyrl-BA"/>
        </w:rPr>
        <w:t>е</w:t>
      </w:r>
      <w:r w:rsidRPr="0072019F">
        <w:rPr>
          <w:rFonts w:ascii="Times New Roman" w:hAnsi="Times New Roman"/>
          <w:sz w:val="24"/>
          <w:szCs w:val="24"/>
          <w:lang w:val="bs-Latn-BA"/>
        </w:rPr>
        <w:t xml:space="preserve"> и хран</w:t>
      </w:r>
      <w:r w:rsidRPr="0072019F">
        <w:rPr>
          <w:rFonts w:ascii="Times New Roman" w:hAnsi="Times New Roman"/>
          <w:sz w:val="24"/>
          <w:szCs w:val="24"/>
          <w:lang w:val="sr-Cyrl-BA"/>
        </w:rPr>
        <w:t>е</w:t>
      </w:r>
      <w:r w:rsidRPr="0072019F">
        <w:rPr>
          <w:rFonts w:ascii="Times New Roman" w:hAnsi="Times New Roman"/>
          <w:sz w:val="24"/>
          <w:szCs w:val="24"/>
          <w:lang w:val="bs-Latn-BA"/>
        </w:rPr>
        <w:t xml:space="preserve"> за животиње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Члан 16.</w:t>
      </w:r>
    </w:p>
    <w:p w:rsidR="00FD376B" w:rsidRPr="0072019F" w:rsidRDefault="00FD376B" w:rsidP="006C54FA">
      <w:pPr>
        <w:pStyle w:val="Standard"/>
        <w:spacing w:after="0" w:line="240" w:lineRule="auto"/>
        <w:jc w:val="both"/>
        <w:rPr>
          <w:rFonts w:ascii="Times New Roman" w:hAnsi="Times New Roman"/>
          <w:bCs/>
          <w:sz w:val="24"/>
          <w:szCs w:val="24"/>
          <w:lang w:val="sr-Cyrl-BA"/>
        </w:rPr>
      </w:pPr>
    </w:p>
    <w:p w:rsidR="00FD376B" w:rsidRPr="0072019F" w:rsidRDefault="00FD376B" w:rsidP="006C54FA">
      <w:pPr>
        <w:pStyle w:val="Standard"/>
        <w:numPr>
          <w:ilvl w:val="0"/>
          <w:numId w:val="61"/>
        </w:numPr>
        <w:spacing w:after="0" w:line="240" w:lineRule="auto"/>
        <w:ind w:left="0" w:firstLine="360"/>
        <w:jc w:val="both"/>
        <w:rPr>
          <w:rFonts w:ascii="Times New Roman" w:hAnsi="Times New Roman"/>
          <w:bCs/>
          <w:sz w:val="24"/>
          <w:szCs w:val="24"/>
          <w:lang w:val="sr-Cyrl-BA"/>
        </w:rPr>
      </w:pPr>
      <w:r w:rsidRPr="0072019F">
        <w:rPr>
          <w:rFonts w:ascii="Times New Roman" w:hAnsi="Times New Roman"/>
          <w:bCs/>
          <w:sz w:val="24"/>
          <w:szCs w:val="24"/>
          <w:lang w:val="sr-Cyrl-BA"/>
        </w:rPr>
        <w:t>Обавеза је да храна и храна за животиње која се увози ради стављања на тржиште Републике Српске испуњава захтјеве утврђене прописима о храни, односно захтјеве који су еквивалентни захтјевима прописа о храни, уколико посебним уговором са земљом извозницом није другачије уређено.</w:t>
      </w:r>
    </w:p>
    <w:p w:rsidR="00FD376B" w:rsidRPr="0072019F" w:rsidRDefault="00FD376B" w:rsidP="006C54FA">
      <w:pPr>
        <w:pStyle w:val="Standard"/>
        <w:numPr>
          <w:ilvl w:val="0"/>
          <w:numId w:val="61"/>
        </w:numPr>
        <w:spacing w:after="0" w:line="240" w:lineRule="auto"/>
        <w:ind w:left="0" w:firstLine="360"/>
        <w:jc w:val="both"/>
        <w:rPr>
          <w:rFonts w:ascii="Times New Roman" w:hAnsi="Times New Roman"/>
          <w:bCs/>
          <w:sz w:val="24"/>
          <w:szCs w:val="24"/>
          <w:lang w:val="sr-Cyrl-BA"/>
        </w:rPr>
      </w:pPr>
      <w:r w:rsidRPr="0072019F">
        <w:rPr>
          <w:rFonts w:ascii="Times New Roman" w:hAnsi="Times New Roman"/>
          <w:bCs/>
          <w:sz w:val="24"/>
          <w:szCs w:val="24"/>
          <w:lang w:val="sr-Cyrl-BA"/>
        </w:rPr>
        <w:t>Еквивалентним захтјевима из става 1. овог члана сматрају се захтјеви за које надлежни орган државе извоза на објективан начин докаже да испуњавају исти или виши ниво заштите здравља људи у односу на ниво који се захтијева прописима о храни.</w:t>
      </w:r>
    </w:p>
    <w:p w:rsidR="00FD376B" w:rsidRPr="0072019F" w:rsidRDefault="00FD376B" w:rsidP="006C54FA">
      <w:pPr>
        <w:pStyle w:val="Standard"/>
        <w:spacing w:after="0" w:line="240" w:lineRule="auto"/>
        <w:rPr>
          <w:rFonts w:ascii="Times New Roman" w:hAnsi="Times New Roman"/>
          <w:bCs/>
          <w:sz w:val="24"/>
          <w:szCs w:val="24"/>
          <w:lang w:val="sr-Cyrl-BA"/>
        </w:rPr>
      </w:pPr>
    </w:p>
    <w:p w:rsidR="00FD376B" w:rsidRPr="0072019F" w:rsidRDefault="00FD376B" w:rsidP="006C54FA">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sz w:val="24"/>
          <w:szCs w:val="24"/>
          <w:lang w:val="sr-Cyrl-BA"/>
        </w:rPr>
        <w:t xml:space="preserve">Извоз </w:t>
      </w:r>
      <w:r w:rsidRPr="0072019F">
        <w:rPr>
          <w:rFonts w:ascii="Times New Roman" w:hAnsi="Times New Roman"/>
          <w:bCs/>
          <w:sz w:val="24"/>
          <w:szCs w:val="24"/>
          <w:lang w:val="bs-Latn-BA"/>
        </w:rPr>
        <w:t>хран</w:t>
      </w:r>
      <w:r w:rsidRPr="0072019F">
        <w:rPr>
          <w:rFonts w:ascii="Times New Roman" w:hAnsi="Times New Roman"/>
          <w:bCs/>
          <w:sz w:val="24"/>
          <w:szCs w:val="24"/>
          <w:lang w:val="sr-Cyrl-BA"/>
        </w:rPr>
        <w:t>е</w:t>
      </w:r>
      <w:r w:rsidRPr="0072019F">
        <w:rPr>
          <w:rFonts w:ascii="Times New Roman" w:hAnsi="Times New Roman"/>
          <w:bCs/>
          <w:sz w:val="24"/>
          <w:szCs w:val="24"/>
          <w:lang w:val="bs-Latn-BA"/>
        </w:rPr>
        <w:t xml:space="preserve"> и хран</w:t>
      </w:r>
      <w:r w:rsidRPr="0072019F">
        <w:rPr>
          <w:rFonts w:ascii="Times New Roman" w:hAnsi="Times New Roman"/>
          <w:bCs/>
          <w:sz w:val="24"/>
          <w:szCs w:val="24"/>
          <w:lang w:val="sr-Cyrl-BA"/>
        </w:rPr>
        <w:t>е</w:t>
      </w:r>
      <w:r w:rsidRPr="0072019F">
        <w:rPr>
          <w:rFonts w:ascii="Times New Roman" w:hAnsi="Times New Roman"/>
          <w:bCs/>
          <w:sz w:val="24"/>
          <w:szCs w:val="24"/>
          <w:lang w:val="bs-Latn-BA"/>
        </w:rPr>
        <w:t xml:space="preserve"> за животиње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Члан 17.</w:t>
      </w:r>
    </w:p>
    <w:p w:rsidR="00FD376B" w:rsidRPr="0072019F" w:rsidRDefault="00FD376B" w:rsidP="006C54FA">
      <w:pPr>
        <w:pStyle w:val="Default"/>
        <w:jc w:val="both"/>
        <w:rPr>
          <w:color w:val="auto"/>
          <w:lang w:val="sr-Cyrl-BA"/>
        </w:rPr>
      </w:pPr>
    </w:p>
    <w:p w:rsidR="00FD376B" w:rsidRPr="0072019F" w:rsidRDefault="00FD376B" w:rsidP="006C54FA">
      <w:pPr>
        <w:pStyle w:val="Default"/>
        <w:numPr>
          <w:ilvl w:val="0"/>
          <w:numId w:val="62"/>
        </w:numPr>
        <w:ind w:left="0" w:firstLine="360"/>
        <w:jc w:val="both"/>
        <w:rPr>
          <w:color w:val="auto"/>
        </w:rPr>
      </w:pPr>
      <w:r w:rsidRPr="0072019F">
        <w:rPr>
          <w:color w:val="auto"/>
        </w:rPr>
        <w:t xml:space="preserve">Обавеза је да храна или храна за </w:t>
      </w:r>
      <w:r w:rsidRPr="0072019F">
        <w:rPr>
          <w:color w:val="auto"/>
          <w:lang w:val="sr-Cyrl-BA"/>
        </w:rPr>
        <w:t>ж</w:t>
      </w:r>
      <w:r w:rsidRPr="0072019F">
        <w:rPr>
          <w:color w:val="auto"/>
        </w:rPr>
        <w:t>ивотиње која се извози или се увози ради извоза испуњава захтјеве утвр</w:t>
      </w:r>
      <w:r w:rsidRPr="0072019F">
        <w:rPr>
          <w:color w:val="auto"/>
          <w:lang w:val="sr-Cyrl-BA"/>
        </w:rPr>
        <w:t>ђ</w:t>
      </w:r>
      <w:r w:rsidRPr="0072019F">
        <w:rPr>
          <w:color w:val="auto"/>
        </w:rPr>
        <w:t xml:space="preserve">ене </w:t>
      </w:r>
      <w:r w:rsidRPr="0072019F">
        <w:rPr>
          <w:color w:val="auto"/>
          <w:lang w:val="sr-Cyrl-BA"/>
        </w:rPr>
        <w:t>прописима о храни</w:t>
      </w:r>
      <w:r w:rsidRPr="0072019F">
        <w:rPr>
          <w:color w:val="auto"/>
        </w:rPr>
        <w:t>, као и захтјеве земље увоза или захтјеве утвр</w:t>
      </w:r>
      <w:r w:rsidRPr="0072019F">
        <w:rPr>
          <w:color w:val="auto"/>
          <w:lang w:val="sr-Cyrl-BA"/>
        </w:rPr>
        <w:t>ђ</w:t>
      </w:r>
      <w:r w:rsidRPr="0072019F">
        <w:rPr>
          <w:color w:val="auto"/>
        </w:rPr>
        <w:t xml:space="preserve">ене посебним уговором са земљом увоза. </w:t>
      </w:r>
    </w:p>
    <w:p w:rsidR="00FD376B" w:rsidRPr="0072019F" w:rsidRDefault="00FD376B" w:rsidP="006C54FA">
      <w:pPr>
        <w:pStyle w:val="Default"/>
        <w:numPr>
          <w:ilvl w:val="0"/>
          <w:numId w:val="62"/>
        </w:numPr>
        <w:ind w:left="0" w:firstLine="360"/>
        <w:jc w:val="both"/>
        <w:rPr>
          <w:color w:val="auto"/>
        </w:rPr>
      </w:pPr>
      <w:r w:rsidRPr="0072019F">
        <w:rPr>
          <w:color w:val="auto"/>
        </w:rPr>
        <w:t>Изузетно од става 1</w:t>
      </w:r>
      <w:r w:rsidRPr="0072019F">
        <w:rPr>
          <w:color w:val="auto"/>
          <w:lang w:val="sr-Cyrl-BA"/>
        </w:rPr>
        <w:t>.</w:t>
      </w:r>
      <w:r w:rsidRPr="0072019F">
        <w:rPr>
          <w:color w:val="auto"/>
        </w:rPr>
        <w:t xml:space="preserve"> овог члана, храна или храна за </w:t>
      </w:r>
      <w:r w:rsidRPr="0072019F">
        <w:rPr>
          <w:color w:val="auto"/>
          <w:lang w:val="sr-Cyrl-BA"/>
        </w:rPr>
        <w:t>ж</w:t>
      </w:r>
      <w:r w:rsidRPr="0072019F">
        <w:rPr>
          <w:color w:val="auto"/>
        </w:rPr>
        <w:t xml:space="preserve">ивотиње уколико није штетна </w:t>
      </w:r>
      <w:r w:rsidRPr="0072019F">
        <w:rPr>
          <w:color w:val="auto"/>
          <w:lang w:val="bs-Cyrl-BA"/>
        </w:rPr>
        <w:t>за</w:t>
      </w:r>
      <w:r w:rsidRPr="0072019F">
        <w:rPr>
          <w:color w:val="auto"/>
        </w:rPr>
        <w:t xml:space="preserve"> здравље или </w:t>
      </w:r>
      <w:r w:rsidRPr="0072019F">
        <w:rPr>
          <w:color w:val="auto"/>
          <w:lang w:val="sr-Cyrl-BA"/>
        </w:rPr>
        <w:t xml:space="preserve">није </w:t>
      </w:r>
      <w:r w:rsidRPr="0072019F">
        <w:rPr>
          <w:color w:val="auto"/>
        </w:rPr>
        <w:t>безбједна, мо</w:t>
      </w:r>
      <w:r w:rsidRPr="0072019F">
        <w:rPr>
          <w:color w:val="auto"/>
          <w:lang w:val="sr-Cyrl-BA"/>
        </w:rPr>
        <w:t>ж</w:t>
      </w:r>
      <w:r w:rsidRPr="0072019F">
        <w:rPr>
          <w:color w:val="auto"/>
        </w:rPr>
        <w:t>е се извозити или увозити ради извоза, на основу сагласности надле</w:t>
      </w:r>
      <w:r w:rsidRPr="0072019F">
        <w:rPr>
          <w:color w:val="auto"/>
          <w:lang w:val="sr-Cyrl-BA"/>
        </w:rPr>
        <w:t>ж</w:t>
      </w:r>
      <w:r w:rsidRPr="0072019F">
        <w:rPr>
          <w:color w:val="auto"/>
        </w:rPr>
        <w:t>них органа земље увоза и ако су</w:t>
      </w:r>
      <w:r w:rsidRPr="0072019F">
        <w:rPr>
          <w:color w:val="auto"/>
          <w:lang w:val="sr-Cyrl-BA"/>
        </w:rPr>
        <w:t xml:space="preserve"> ти органи</w:t>
      </w:r>
      <w:r w:rsidRPr="0072019F">
        <w:rPr>
          <w:color w:val="auto"/>
        </w:rPr>
        <w:t xml:space="preserve"> информисани о разлозима и околностима због којих се та храна или храна за </w:t>
      </w:r>
      <w:r w:rsidRPr="0072019F">
        <w:rPr>
          <w:color w:val="auto"/>
          <w:lang w:val="sr-Cyrl-BA"/>
        </w:rPr>
        <w:t>ж</w:t>
      </w:r>
      <w:r w:rsidRPr="0072019F">
        <w:rPr>
          <w:color w:val="auto"/>
        </w:rPr>
        <w:t>ивотиње не мо</w:t>
      </w:r>
      <w:r w:rsidRPr="0072019F">
        <w:rPr>
          <w:color w:val="auto"/>
          <w:lang w:val="sr-Cyrl-BA"/>
        </w:rPr>
        <w:t>ж</w:t>
      </w:r>
      <w:r w:rsidRPr="0072019F">
        <w:rPr>
          <w:color w:val="auto"/>
        </w:rPr>
        <w:t>е стављати на тр</w:t>
      </w:r>
      <w:r w:rsidRPr="0072019F">
        <w:rPr>
          <w:color w:val="auto"/>
          <w:lang w:val="sr-Cyrl-BA"/>
        </w:rPr>
        <w:t>ж</w:t>
      </w:r>
      <w:r w:rsidRPr="0072019F">
        <w:rPr>
          <w:color w:val="auto"/>
        </w:rPr>
        <w:t xml:space="preserve">иште </w:t>
      </w:r>
      <w:r w:rsidRPr="0072019F">
        <w:rPr>
          <w:color w:val="auto"/>
          <w:lang w:val="sr-Cyrl-BA"/>
        </w:rPr>
        <w:t>Републике Српске</w:t>
      </w:r>
      <w:r w:rsidRPr="0072019F">
        <w:rPr>
          <w:color w:val="auto"/>
        </w:rPr>
        <w:t>.</w:t>
      </w:r>
    </w:p>
    <w:p w:rsidR="00FD376B" w:rsidRPr="0072019F" w:rsidRDefault="00FD376B" w:rsidP="006C54FA">
      <w:pPr>
        <w:pStyle w:val="Default"/>
        <w:numPr>
          <w:ilvl w:val="0"/>
          <w:numId w:val="62"/>
        </w:numPr>
        <w:ind w:left="0" w:firstLine="360"/>
        <w:jc w:val="both"/>
        <w:rPr>
          <w:color w:val="auto"/>
        </w:rPr>
      </w:pPr>
      <w:r w:rsidRPr="0072019F">
        <w:rPr>
          <w:rFonts w:eastAsia="Lucida Sans Unicode"/>
          <w:color w:val="auto"/>
          <w:kern w:val="3"/>
          <w:lang w:val="sr-Cyrl-BA"/>
        </w:rPr>
        <w:t>Министар пољопривреде, шумарства и водопривреде (у даљем тексту: министар), уз прибављено мишљење Министарства здравља и социјалне заштите (у даљем тексту: Министарство здравља), доноси правилник којим се прописује поступак за издавање здравственог цертификата за храну која није животињског поријекла.</w:t>
      </w:r>
      <w:r w:rsidRPr="0072019F">
        <w:rPr>
          <w:color w:val="auto"/>
        </w:rPr>
        <w:t xml:space="preserve"> </w:t>
      </w:r>
    </w:p>
    <w:p w:rsidR="00FD376B" w:rsidRPr="0072019F" w:rsidRDefault="00FD376B" w:rsidP="006C54FA">
      <w:pPr>
        <w:pStyle w:val="Standard"/>
        <w:spacing w:after="0" w:line="240" w:lineRule="auto"/>
        <w:rPr>
          <w:rFonts w:ascii="Times New Roman" w:hAnsi="Times New Roman"/>
          <w:sz w:val="24"/>
          <w:szCs w:val="24"/>
          <w:lang w:val="sr-Latn-BA"/>
        </w:rPr>
      </w:pP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 xml:space="preserve">Услови за утврђивање </w:t>
      </w:r>
      <w:r w:rsidRPr="0072019F">
        <w:rPr>
          <w:rFonts w:ascii="Times New Roman" w:hAnsi="Times New Roman"/>
          <w:sz w:val="24"/>
          <w:szCs w:val="24"/>
          <w:lang w:val="sr-Cyrl-BA"/>
        </w:rPr>
        <w:t>безбједности</w:t>
      </w:r>
      <w:r w:rsidRPr="0072019F">
        <w:rPr>
          <w:rFonts w:ascii="Times New Roman" w:hAnsi="Times New Roman"/>
          <w:sz w:val="24"/>
          <w:szCs w:val="24"/>
          <w:lang w:val="bs-Latn-BA"/>
        </w:rPr>
        <w:t xml:space="preserve"> хране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Члан 18.</w:t>
      </w:r>
    </w:p>
    <w:p w:rsidR="00FD376B" w:rsidRPr="0072019F" w:rsidRDefault="00FD376B" w:rsidP="006C54FA">
      <w:pPr>
        <w:pStyle w:val="Standard"/>
        <w:spacing w:after="0" w:line="240" w:lineRule="auto"/>
        <w:rPr>
          <w:rFonts w:ascii="Times New Roman" w:hAnsi="Times New Roman"/>
          <w:sz w:val="24"/>
          <w:szCs w:val="24"/>
          <w:lang w:val="sr-Cyrl-BA"/>
        </w:rPr>
      </w:pPr>
    </w:p>
    <w:p w:rsidR="00FD376B" w:rsidRPr="0072019F" w:rsidRDefault="00FD376B" w:rsidP="006C54FA">
      <w:pPr>
        <w:pStyle w:val="ListParagraph"/>
        <w:numPr>
          <w:ilvl w:val="0"/>
          <w:numId w:val="13"/>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Забрањено је стављати у промет х</w:t>
      </w:r>
      <w:r w:rsidRPr="0072019F">
        <w:rPr>
          <w:rFonts w:ascii="Times New Roman" w:eastAsia="Calibri" w:hAnsi="Times New Roman"/>
          <w:sz w:val="24"/>
          <w:szCs w:val="24"/>
          <w:lang w:val="bs-Latn-BA"/>
        </w:rPr>
        <w:t xml:space="preserve">рану </w:t>
      </w:r>
      <w:r w:rsidRPr="0072019F">
        <w:rPr>
          <w:rFonts w:ascii="Times New Roman" w:eastAsia="Calibri" w:hAnsi="Times New Roman"/>
          <w:sz w:val="24"/>
          <w:szCs w:val="24"/>
          <w:lang w:val="sr-Cyrl-BA"/>
        </w:rPr>
        <w:t>која није безбједна</w:t>
      </w:r>
      <w:r w:rsidRPr="0072019F">
        <w:rPr>
          <w:rFonts w:ascii="Times New Roman" w:eastAsia="Calibri" w:hAnsi="Times New Roman"/>
          <w:sz w:val="24"/>
          <w:szCs w:val="24"/>
          <w:lang w:val="bs-Latn-BA"/>
        </w:rPr>
        <w:t>.</w:t>
      </w:r>
    </w:p>
    <w:p w:rsidR="00FD376B" w:rsidRPr="0072019F" w:rsidRDefault="00FD376B" w:rsidP="006C54FA">
      <w:pPr>
        <w:pStyle w:val="ListParagraph"/>
        <w:numPr>
          <w:ilvl w:val="0"/>
          <w:numId w:val="13"/>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lastRenderedPageBreak/>
        <w:t xml:space="preserve">Храна </w:t>
      </w:r>
      <w:r w:rsidRPr="0072019F">
        <w:rPr>
          <w:rFonts w:ascii="Times New Roman" w:eastAsia="Calibri" w:hAnsi="Times New Roman"/>
          <w:sz w:val="24"/>
          <w:szCs w:val="24"/>
          <w:lang w:val="sr-Cyrl-BA"/>
        </w:rPr>
        <w:t>није безбједна</w:t>
      </w:r>
      <w:r w:rsidRPr="0072019F">
        <w:rPr>
          <w:rFonts w:ascii="Times New Roman" w:eastAsia="Calibri" w:hAnsi="Times New Roman"/>
          <w:sz w:val="24"/>
          <w:szCs w:val="24"/>
          <w:lang w:val="bs-Latn-BA"/>
        </w:rPr>
        <w:t xml:space="preserve"> ако је:</w:t>
      </w:r>
    </w:p>
    <w:p w:rsidR="00FD376B" w:rsidRPr="0072019F" w:rsidRDefault="00FD376B" w:rsidP="006C54FA">
      <w:pPr>
        <w:pStyle w:val="ListParagraph"/>
        <w:numPr>
          <w:ilvl w:val="0"/>
          <w:numId w:val="14"/>
        </w:numPr>
        <w:spacing w:after="0" w:line="240" w:lineRule="auto"/>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штетна за здравље и</w:t>
      </w:r>
    </w:p>
    <w:p w:rsidR="00FD376B" w:rsidRPr="0072019F" w:rsidRDefault="00FD376B" w:rsidP="006C54FA">
      <w:pPr>
        <w:pStyle w:val="ListParagraph"/>
        <w:numPr>
          <w:ilvl w:val="0"/>
          <w:numId w:val="14"/>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није погодна </w:t>
      </w:r>
      <w:r w:rsidRPr="0072019F">
        <w:rPr>
          <w:rFonts w:ascii="Times New Roman" w:eastAsia="Calibri" w:hAnsi="Times New Roman"/>
          <w:sz w:val="24"/>
          <w:szCs w:val="24"/>
          <w:lang w:val="bs-Latn-BA"/>
        </w:rPr>
        <w:t xml:space="preserve">за </w:t>
      </w:r>
      <w:r w:rsidRPr="0072019F">
        <w:rPr>
          <w:rFonts w:ascii="Times New Roman" w:eastAsia="Calibri" w:hAnsi="Times New Roman"/>
          <w:sz w:val="24"/>
          <w:szCs w:val="24"/>
          <w:lang w:val="sr-Cyrl-BA"/>
        </w:rPr>
        <w:t>исхрану</w:t>
      </w:r>
      <w:r w:rsidRPr="0072019F">
        <w:rPr>
          <w:rFonts w:ascii="Times New Roman" w:eastAsia="Calibri" w:hAnsi="Times New Roman"/>
          <w:sz w:val="24"/>
          <w:szCs w:val="24"/>
          <w:lang w:val="bs-Latn-BA"/>
        </w:rPr>
        <w:t xml:space="preserve"> људи.</w:t>
      </w:r>
    </w:p>
    <w:p w:rsidR="00FD376B" w:rsidRPr="0072019F" w:rsidRDefault="00FD376B" w:rsidP="006C54FA">
      <w:pPr>
        <w:pStyle w:val="ListParagraph"/>
        <w:numPr>
          <w:ilvl w:val="0"/>
          <w:numId w:val="13"/>
        </w:numPr>
        <w:spacing w:after="0" w:line="240" w:lineRule="auto"/>
        <w:ind w:left="714" w:hanging="357"/>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 xml:space="preserve">Приликом одлучивања да ли </w:t>
      </w:r>
      <w:r w:rsidRPr="0072019F">
        <w:rPr>
          <w:rFonts w:ascii="Times New Roman" w:eastAsia="Calibri" w:hAnsi="Times New Roman"/>
          <w:sz w:val="24"/>
          <w:szCs w:val="24"/>
          <w:lang w:val="sr-Cyrl-BA"/>
        </w:rPr>
        <w:t xml:space="preserve">је </w:t>
      </w:r>
      <w:r w:rsidRPr="0072019F">
        <w:rPr>
          <w:rFonts w:ascii="Times New Roman" w:eastAsia="Calibri" w:hAnsi="Times New Roman"/>
          <w:sz w:val="24"/>
          <w:szCs w:val="24"/>
          <w:lang w:val="bs-Latn-BA"/>
        </w:rPr>
        <w:t xml:space="preserve">храна </w:t>
      </w:r>
      <w:r w:rsidRPr="0072019F">
        <w:rPr>
          <w:rFonts w:ascii="Times New Roman" w:eastAsia="Calibri" w:hAnsi="Times New Roman"/>
          <w:sz w:val="24"/>
          <w:szCs w:val="24"/>
          <w:lang w:val="sr-Cyrl-BA"/>
        </w:rPr>
        <w:t>безбједна</w:t>
      </w:r>
      <w:r w:rsidRPr="0072019F">
        <w:rPr>
          <w:rFonts w:ascii="Times New Roman" w:eastAsia="Calibri" w:hAnsi="Times New Roman"/>
          <w:sz w:val="24"/>
          <w:szCs w:val="24"/>
          <w:lang w:val="bs-Latn-BA"/>
        </w:rPr>
        <w:t>, узимају се у обзир:</w:t>
      </w:r>
    </w:p>
    <w:p w:rsidR="00FD376B" w:rsidRPr="0072019F" w:rsidRDefault="00FD376B" w:rsidP="006C54FA">
      <w:pPr>
        <w:pStyle w:val="ListParagraph"/>
        <w:numPr>
          <w:ilvl w:val="0"/>
          <w:numId w:val="15"/>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sr-Cyrl-BA"/>
        </w:rPr>
        <w:t xml:space="preserve">уобичајени </w:t>
      </w:r>
      <w:r w:rsidRPr="0072019F">
        <w:rPr>
          <w:rFonts w:ascii="Times New Roman" w:eastAsia="Calibri" w:hAnsi="Times New Roman"/>
          <w:sz w:val="24"/>
          <w:szCs w:val="24"/>
          <w:lang w:val="bs-Latn-BA"/>
        </w:rPr>
        <w:t>услови у којима потрошач користи храну и све фазе производње, прераде и дистрибуције</w:t>
      </w:r>
      <w:r w:rsidRPr="0072019F">
        <w:rPr>
          <w:rFonts w:ascii="Times New Roman" w:eastAsia="Calibri" w:hAnsi="Times New Roman"/>
          <w:sz w:val="24"/>
          <w:szCs w:val="24"/>
          <w:lang w:val="sr-Cyrl-BA"/>
        </w:rPr>
        <w:t xml:space="preserve"> и</w:t>
      </w:r>
    </w:p>
    <w:p w:rsidR="00FD376B" w:rsidRPr="0072019F" w:rsidRDefault="00FD376B" w:rsidP="006C54FA">
      <w:pPr>
        <w:pStyle w:val="ListParagraph"/>
        <w:numPr>
          <w:ilvl w:val="0"/>
          <w:numId w:val="15"/>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информације које су дате потрошачу, укључујући податке на наљепници и друге информације</w:t>
      </w:r>
      <w:r w:rsidRPr="0072019F">
        <w:rPr>
          <w:rFonts w:ascii="Times New Roman" w:eastAsia="Calibri" w:hAnsi="Times New Roman"/>
          <w:sz w:val="24"/>
          <w:szCs w:val="24"/>
          <w:lang w:val="sr-Cyrl-BA"/>
        </w:rPr>
        <w:t xml:space="preserve"> које су</w:t>
      </w:r>
      <w:r w:rsidRPr="0072019F">
        <w:rPr>
          <w:rFonts w:ascii="Times New Roman" w:eastAsia="Calibri" w:hAnsi="Times New Roman"/>
          <w:sz w:val="24"/>
          <w:szCs w:val="24"/>
          <w:lang w:val="bs-Latn-BA"/>
        </w:rPr>
        <w:t xml:space="preserve"> доступне потрошачу у погледу избјегавања специфичних штетних дјеловања одређене хране или категорије хране на здравље људи.</w:t>
      </w:r>
    </w:p>
    <w:p w:rsidR="00FD376B" w:rsidRPr="0072019F" w:rsidRDefault="00FD376B" w:rsidP="006C54FA">
      <w:pPr>
        <w:pStyle w:val="ListParagraph"/>
        <w:numPr>
          <w:ilvl w:val="0"/>
          <w:numId w:val="13"/>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Приликом одлучивања да ли је храна штетна за здравље људи, узимају се у обзир:</w:t>
      </w:r>
    </w:p>
    <w:p w:rsidR="00FD376B" w:rsidRPr="0072019F" w:rsidRDefault="00FD376B" w:rsidP="006C54FA">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могући </w:t>
      </w:r>
      <w:r w:rsidRPr="0072019F">
        <w:rPr>
          <w:rFonts w:ascii="Times New Roman" w:eastAsia="Calibri" w:hAnsi="Times New Roman"/>
          <w:sz w:val="24"/>
          <w:szCs w:val="24"/>
          <w:lang w:val="sr-Cyrl-BA"/>
        </w:rPr>
        <w:t xml:space="preserve">директни, </w:t>
      </w:r>
      <w:r w:rsidRPr="0072019F">
        <w:rPr>
          <w:rFonts w:ascii="Times New Roman" w:eastAsia="Calibri" w:hAnsi="Times New Roman"/>
          <w:sz w:val="24"/>
          <w:szCs w:val="24"/>
          <w:lang w:val="bs-Latn-BA"/>
        </w:rPr>
        <w:t>краткорочни</w:t>
      </w:r>
      <w:r w:rsidRPr="0072019F">
        <w:rPr>
          <w:rFonts w:ascii="Times New Roman" w:eastAsia="Calibri" w:hAnsi="Times New Roman"/>
          <w:sz w:val="24"/>
          <w:szCs w:val="24"/>
          <w:lang w:val="sr-Cyrl-BA"/>
        </w:rPr>
        <w:t>, односно</w:t>
      </w:r>
      <w:r w:rsidRPr="0072019F">
        <w:rPr>
          <w:rFonts w:ascii="Times New Roman" w:eastAsia="Calibri" w:hAnsi="Times New Roman"/>
          <w:sz w:val="24"/>
          <w:szCs w:val="24"/>
          <w:lang w:val="bs-Latn-BA"/>
        </w:rPr>
        <w:t xml:space="preserve"> дугорочни ефекти хране на здравље </w:t>
      </w:r>
      <w:r w:rsidRPr="0072019F">
        <w:rPr>
          <w:rFonts w:ascii="Times New Roman" w:eastAsia="Calibri" w:hAnsi="Times New Roman"/>
          <w:sz w:val="24"/>
          <w:szCs w:val="24"/>
          <w:lang w:val="bs-Cyrl-BA"/>
        </w:rPr>
        <w:t>лица</w:t>
      </w:r>
      <w:r w:rsidRPr="0072019F">
        <w:rPr>
          <w:rFonts w:ascii="Times New Roman" w:eastAsia="Calibri" w:hAnsi="Times New Roman"/>
          <w:sz w:val="24"/>
          <w:szCs w:val="24"/>
          <w:lang w:val="bs-Latn-BA"/>
        </w:rPr>
        <w:t xml:space="preserve"> кој</w:t>
      </w:r>
      <w:r w:rsidRPr="0072019F">
        <w:rPr>
          <w:rFonts w:ascii="Times New Roman" w:eastAsia="Calibri" w:hAnsi="Times New Roman"/>
          <w:sz w:val="24"/>
          <w:szCs w:val="24"/>
          <w:lang w:val="bs-Cyrl-BA"/>
        </w:rPr>
        <w:t>е</w:t>
      </w:r>
      <w:r w:rsidRPr="0072019F">
        <w:rPr>
          <w:rFonts w:ascii="Times New Roman" w:eastAsia="Calibri" w:hAnsi="Times New Roman"/>
          <w:sz w:val="24"/>
          <w:szCs w:val="24"/>
          <w:lang w:val="bs-Latn-BA"/>
        </w:rPr>
        <w:t xml:space="preserve"> конзумира</w:t>
      </w:r>
      <w:r w:rsidRPr="0072019F">
        <w:rPr>
          <w:rFonts w:ascii="Times New Roman" w:eastAsia="Calibri" w:hAnsi="Times New Roman"/>
          <w:sz w:val="24"/>
          <w:szCs w:val="24"/>
          <w:lang w:val="bs-Cyrl-BA"/>
        </w:rPr>
        <w:t xml:space="preserve"> храну</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као </w:t>
      </w:r>
      <w:r w:rsidRPr="0072019F">
        <w:rPr>
          <w:rFonts w:ascii="Times New Roman" w:eastAsia="Calibri" w:hAnsi="Times New Roman"/>
          <w:sz w:val="24"/>
          <w:szCs w:val="24"/>
          <w:lang w:val="bs-Latn-BA"/>
        </w:rPr>
        <w:t>и на будуће генерације</w:t>
      </w:r>
      <w:r w:rsidRPr="0072019F">
        <w:rPr>
          <w:rFonts w:ascii="Times New Roman" w:eastAsia="Calibri" w:hAnsi="Times New Roman"/>
          <w:sz w:val="24"/>
          <w:szCs w:val="24"/>
          <w:lang w:val="sr-Cyrl-BA"/>
        </w:rPr>
        <w:t>,</w:t>
      </w:r>
    </w:p>
    <w:p w:rsidR="00FD376B" w:rsidRPr="0072019F" w:rsidRDefault="00FD376B" w:rsidP="006C54FA">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могући кумулативни токсични ефекти</w:t>
      </w:r>
      <w:r w:rsidRPr="0072019F">
        <w:rPr>
          <w:rFonts w:ascii="Times New Roman" w:eastAsia="Calibri" w:hAnsi="Times New Roman"/>
          <w:sz w:val="24"/>
          <w:szCs w:val="24"/>
          <w:lang w:val="sr-Cyrl-BA"/>
        </w:rPr>
        <w:t xml:space="preserve"> и</w:t>
      </w:r>
    </w:p>
    <w:p w:rsidR="00FD376B" w:rsidRPr="0072019F" w:rsidRDefault="00FD376B" w:rsidP="006C54FA">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посебна здравствена осјетљивост одређене категорије потрошача у случају када је храна намијењена таквој категорији потрошача.</w:t>
      </w:r>
    </w:p>
    <w:p w:rsidR="00FD376B" w:rsidRPr="0072019F" w:rsidRDefault="00FD376B" w:rsidP="006C54FA">
      <w:pPr>
        <w:pStyle w:val="ListParagraph"/>
        <w:numPr>
          <w:ilvl w:val="0"/>
          <w:numId w:val="13"/>
        </w:numPr>
        <w:spacing w:after="0" w:line="240" w:lineRule="auto"/>
        <w:ind w:left="0" w:firstLine="425"/>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 </w:t>
      </w:r>
      <w:r w:rsidRPr="0072019F">
        <w:rPr>
          <w:rFonts w:ascii="Times New Roman" w:eastAsia="Calibri" w:hAnsi="Times New Roman"/>
          <w:sz w:val="24"/>
          <w:szCs w:val="24"/>
          <w:lang w:val="bs-Latn-BA"/>
        </w:rPr>
        <w:t xml:space="preserve">Приликом утврђивања да ли је храна </w:t>
      </w:r>
      <w:r w:rsidRPr="0072019F">
        <w:rPr>
          <w:rFonts w:ascii="Times New Roman" w:eastAsia="Calibri" w:hAnsi="Times New Roman"/>
          <w:sz w:val="24"/>
          <w:szCs w:val="24"/>
          <w:lang w:val="sr-Cyrl-BA"/>
        </w:rPr>
        <w:t xml:space="preserve">погодна </w:t>
      </w:r>
      <w:r w:rsidRPr="0072019F">
        <w:rPr>
          <w:rFonts w:ascii="Times New Roman" w:eastAsia="Calibri" w:hAnsi="Times New Roman"/>
          <w:sz w:val="24"/>
          <w:szCs w:val="24"/>
          <w:lang w:val="bs-Latn-BA"/>
        </w:rPr>
        <w:t xml:space="preserve">за </w:t>
      </w:r>
      <w:r w:rsidRPr="0072019F">
        <w:rPr>
          <w:rFonts w:ascii="Times New Roman" w:eastAsia="Calibri" w:hAnsi="Times New Roman"/>
          <w:sz w:val="24"/>
          <w:szCs w:val="24"/>
          <w:lang w:val="sr-Cyrl-BA"/>
        </w:rPr>
        <w:t>исхрану</w:t>
      </w:r>
      <w:r w:rsidRPr="0072019F">
        <w:rPr>
          <w:rFonts w:ascii="Times New Roman" w:eastAsia="Calibri" w:hAnsi="Times New Roman"/>
          <w:sz w:val="24"/>
          <w:szCs w:val="24"/>
          <w:lang w:val="bs-Latn-BA"/>
        </w:rPr>
        <w:t xml:space="preserve"> људи узима се у обзир да ли је храна неприхватљива за </w:t>
      </w:r>
      <w:r w:rsidRPr="0072019F">
        <w:rPr>
          <w:rFonts w:ascii="Times New Roman" w:eastAsia="Calibri" w:hAnsi="Times New Roman"/>
          <w:sz w:val="24"/>
          <w:szCs w:val="24"/>
          <w:lang w:val="sr-Cyrl-BA"/>
        </w:rPr>
        <w:t>исхрану</w:t>
      </w:r>
      <w:r w:rsidRPr="0072019F">
        <w:rPr>
          <w:rFonts w:ascii="Times New Roman" w:eastAsia="Calibri" w:hAnsi="Times New Roman"/>
          <w:sz w:val="24"/>
          <w:szCs w:val="24"/>
          <w:lang w:val="bs-Latn-BA"/>
        </w:rPr>
        <w:t xml:space="preserve"> људи због загађења хране спољним узроком или на други начин, или због труљења, кварења или распадања.</w:t>
      </w:r>
    </w:p>
    <w:p w:rsidR="00FD376B" w:rsidRPr="0072019F" w:rsidRDefault="00FD376B" w:rsidP="006C54FA">
      <w:pPr>
        <w:pStyle w:val="ListParagraph"/>
        <w:numPr>
          <w:ilvl w:val="0"/>
          <w:numId w:val="13"/>
        </w:numPr>
        <w:spacing w:after="0" w:line="240" w:lineRule="auto"/>
        <w:ind w:left="0" w:firstLine="425"/>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 </w:t>
      </w:r>
      <w:r w:rsidRPr="0072019F">
        <w:rPr>
          <w:rFonts w:ascii="Times New Roman" w:eastAsia="Calibri" w:hAnsi="Times New Roman"/>
          <w:sz w:val="24"/>
          <w:szCs w:val="24"/>
          <w:lang w:val="bs-Latn-BA"/>
        </w:rPr>
        <w:t>Када је храна, за коју је утвр</w:t>
      </w:r>
      <w:r w:rsidRPr="0072019F">
        <w:rPr>
          <w:rFonts w:ascii="Times New Roman" w:eastAsia="Calibri" w:hAnsi="Times New Roman"/>
          <w:sz w:val="24"/>
          <w:szCs w:val="24"/>
          <w:lang w:val="sr-Cyrl-BA"/>
        </w:rPr>
        <w:t>ђ</w:t>
      </w:r>
      <w:r w:rsidRPr="0072019F">
        <w:rPr>
          <w:rFonts w:ascii="Times New Roman" w:eastAsia="Calibri" w:hAnsi="Times New Roman"/>
          <w:sz w:val="24"/>
          <w:szCs w:val="24"/>
          <w:lang w:val="bs-Latn-BA"/>
        </w:rPr>
        <w:t>ено да није безбједна, дио партије, серије или пошиљке исте врсте хране према опису и категорији, сматра се да сва храна у тој партији, серији или пошиљци није безбједна, осим ако се на основу детаљне процјене утврди да</w:t>
      </w:r>
      <w:r w:rsidRPr="0072019F">
        <w:rPr>
          <w:rFonts w:ascii="Times New Roman" w:eastAsia="Calibri" w:hAnsi="Times New Roman"/>
          <w:sz w:val="24"/>
          <w:szCs w:val="24"/>
          <w:lang w:val="sr-Cyrl-BA"/>
        </w:rPr>
        <w:t xml:space="preserve"> </w:t>
      </w:r>
      <w:r w:rsidRPr="0072019F">
        <w:rPr>
          <w:rFonts w:ascii="Times New Roman" w:eastAsia="Calibri" w:hAnsi="Times New Roman"/>
          <w:sz w:val="24"/>
          <w:szCs w:val="24"/>
          <w:lang w:val="bs-Latn-BA"/>
        </w:rPr>
        <w:t>је остатак партије, серије или пошиљке безбједан.</w:t>
      </w:r>
    </w:p>
    <w:p w:rsidR="00FD376B" w:rsidRPr="0072019F" w:rsidRDefault="00FD376B" w:rsidP="006C54FA">
      <w:pPr>
        <w:pStyle w:val="Standard"/>
        <w:spacing w:after="0" w:line="240" w:lineRule="auto"/>
        <w:jc w:val="center"/>
        <w:rPr>
          <w:rFonts w:ascii="Times New Roman" w:eastAsia="Calibri" w:hAnsi="Times New Roman"/>
          <w:sz w:val="24"/>
          <w:szCs w:val="24"/>
          <w:lang w:val="bs-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Храна штетна </w:t>
      </w:r>
      <w:r w:rsidRPr="0072019F">
        <w:rPr>
          <w:rFonts w:ascii="Times New Roman" w:eastAsia="Calibri" w:hAnsi="Times New Roman"/>
          <w:sz w:val="24"/>
          <w:szCs w:val="24"/>
          <w:lang w:val="sr-Cyrl-BA"/>
        </w:rPr>
        <w:t xml:space="preserve">за </w:t>
      </w:r>
      <w:r w:rsidRPr="0072019F">
        <w:rPr>
          <w:rFonts w:ascii="Times New Roman" w:eastAsia="Calibri" w:hAnsi="Times New Roman"/>
          <w:sz w:val="24"/>
          <w:szCs w:val="24"/>
          <w:lang w:val="bs-Latn-BA"/>
        </w:rPr>
        <w:t>здравље људи</w:t>
      </w:r>
    </w:p>
    <w:p w:rsidR="00FD376B" w:rsidRPr="0072019F" w:rsidRDefault="00FD376B" w:rsidP="006C54FA">
      <w:pPr>
        <w:pStyle w:val="Standard"/>
        <w:spacing w:after="0" w:line="240" w:lineRule="auto"/>
        <w:jc w:val="center"/>
        <w:rPr>
          <w:rFonts w:ascii="Times New Roman" w:eastAsia="Calibri" w:hAnsi="Times New Roman"/>
          <w:sz w:val="24"/>
          <w:szCs w:val="24"/>
          <w:lang w:val="bs-Latn-BA"/>
        </w:rPr>
      </w:pPr>
      <w:r w:rsidRPr="0072019F">
        <w:rPr>
          <w:rFonts w:ascii="Times New Roman" w:eastAsia="Calibri" w:hAnsi="Times New Roman"/>
          <w:sz w:val="24"/>
          <w:szCs w:val="24"/>
          <w:lang w:val="bs-Latn-BA"/>
        </w:rPr>
        <w:t>Члан 19.</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numPr>
          <w:ilvl w:val="0"/>
          <w:numId w:val="3"/>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bs-Cyrl-BA"/>
        </w:rPr>
        <w:t xml:space="preserve"> </w:t>
      </w:r>
      <w:r w:rsidRPr="0072019F">
        <w:rPr>
          <w:rFonts w:ascii="Times New Roman" w:hAnsi="Times New Roman"/>
          <w:sz w:val="24"/>
          <w:szCs w:val="24"/>
        </w:rPr>
        <w:t>Храна се сма</w:t>
      </w:r>
      <w:r w:rsidRPr="0072019F">
        <w:rPr>
          <w:rFonts w:ascii="Times New Roman" w:hAnsi="Times New Roman"/>
          <w:sz w:val="24"/>
          <w:szCs w:val="24"/>
          <w:lang w:val="bs-Cyrl-BA"/>
        </w:rPr>
        <w:t>т</w:t>
      </w:r>
      <w:r w:rsidRPr="0072019F">
        <w:rPr>
          <w:rFonts w:ascii="Times New Roman" w:hAnsi="Times New Roman"/>
          <w:sz w:val="24"/>
          <w:szCs w:val="24"/>
        </w:rPr>
        <w:t xml:space="preserve">ра штетном </w:t>
      </w:r>
      <w:r w:rsidRPr="0072019F">
        <w:rPr>
          <w:rFonts w:ascii="Times New Roman" w:eastAsia="Calibri" w:hAnsi="Times New Roman"/>
          <w:sz w:val="24"/>
          <w:szCs w:val="24"/>
          <w:lang w:val="sr-Cyrl-BA"/>
        </w:rPr>
        <w:t xml:space="preserve">за </w:t>
      </w:r>
      <w:r w:rsidRPr="0072019F">
        <w:rPr>
          <w:rFonts w:ascii="Times New Roman" w:hAnsi="Times New Roman"/>
          <w:sz w:val="24"/>
          <w:szCs w:val="24"/>
        </w:rPr>
        <w:t>здравље људи</w:t>
      </w:r>
      <w:r w:rsidRPr="0072019F">
        <w:rPr>
          <w:rFonts w:ascii="Times New Roman" w:hAnsi="Times New Roman"/>
          <w:sz w:val="24"/>
          <w:szCs w:val="24"/>
          <w:lang w:val="bs-Cyrl-BA"/>
        </w:rPr>
        <w:t>,</w:t>
      </w:r>
      <w:r w:rsidRPr="0072019F">
        <w:rPr>
          <w:rFonts w:ascii="Times New Roman" w:hAnsi="Times New Roman"/>
          <w:sz w:val="24"/>
          <w:szCs w:val="24"/>
        </w:rPr>
        <w:t xml:space="preserve"> ако:</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садржи патогене микроорганизме или паразите и њихове излучевине (бактеријске токсине, микотоксине, хистамин и сличне материје) или друге микроорганизме, паразите и штеточине који могу штетно утицати на здравље људи</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односно </w:t>
      </w:r>
      <w:r w:rsidRPr="0072019F">
        <w:rPr>
          <w:rFonts w:ascii="Times New Roman" w:hAnsi="Times New Roman"/>
          <w:sz w:val="24"/>
          <w:szCs w:val="24"/>
          <w:lang w:val="bs-Latn-BA"/>
        </w:rPr>
        <w:t xml:space="preserve">ако их садржи </w:t>
      </w:r>
      <w:r w:rsidRPr="0072019F">
        <w:rPr>
          <w:rFonts w:ascii="Times New Roman" w:hAnsi="Times New Roman"/>
          <w:sz w:val="24"/>
          <w:szCs w:val="24"/>
          <w:lang w:val="sr-Cyrl-CS"/>
        </w:rPr>
        <w:t>изнад дозвољене вриједности у складу са прописима о микробиолошким и другим критеријумима за храну,</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садржи природне токсине или друге природне токсичне материје</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 xml:space="preserve">пестициде, </w:t>
      </w:r>
      <w:r w:rsidRPr="0072019F">
        <w:rPr>
          <w:rFonts w:ascii="Times New Roman" w:hAnsi="Times New Roman"/>
          <w:sz w:val="24"/>
          <w:szCs w:val="24"/>
          <w:lang w:val="sr-Cyrl-BA"/>
        </w:rPr>
        <w:t xml:space="preserve">остатке, </w:t>
      </w:r>
      <w:r w:rsidRPr="0072019F">
        <w:rPr>
          <w:rFonts w:ascii="Times New Roman" w:hAnsi="Times New Roman"/>
          <w:sz w:val="24"/>
          <w:szCs w:val="24"/>
          <w:lang w:val="bs-Latn-BA"/>
        </w:rPr>
        <w:t>метале, лијекове и друге медицинске производе, као и остале супстанце које могу штетно утицати на здравље људи</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односно</w:t>
      </w:r>
      <w:r w:rsidRPr="0072019F">
        <w:rPr>
          <w:rFonts w:ascii="Times New Roman" w:hAnsi="Times New Roman"/>
          <w:sz w:val="24"/>
          <w:szCs w:val="24"/>
          <w:lang w:val="bs-Latn-BA"/>
        </w:rPr>
        <w:t xml:space="preserve"> ако их садржи изнад дозвољених вриједности</w:t>
      </w:r>
      <w:r w:rsidRPr="0072019F">
        <w:rPr>
          <w:rFonts w:ascii="Times New Roman" w:hAnsi="Times New Roman"/>
          <w:sz w:val="24"/>
          <w:szCs w:val="24"/>
        </w:rPr>
        <w:t xml:space="preserve"> </w:t>
      </w:r>
      <w:r w:rsidRPr="0072019F">
        <w:rPr>
          <w:rFonts w:ascii="Times New Roman" w:hAnsi="Times New Roman"/>
          <w:sz w:val="24"/>
          <w:szCs w:val="24"/>
          <w:lang w:val="bs-Latn-BA"/>
        </w:rPr>
        <w:t>које су одређене посебним прописом</w:t>
      </w:r>
      <w:r w:rsidRPr="0072019F">
        <w:rPr>
          <w:rFonts w:ascii="Times New Roman" w:hAnsi="Times New Roman"/>
          <w:sz w:val="24"/>
          <w:szCs w:val="24"/>
          <w:lang w:val="sr-Cyrl-BA"/>
        </w:rPr>
        <w:t>,</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 xml:space="preserve">садржи контаминанте који прелазе највеће допуштене количине прописане посебним прописима, </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садржи прехрамбене адитиве који се не дода</w:t>
      </w:r>
      <w:r w:rsidRPr="0072019F">
        <w:rPr>
          <w:rFonts w:ascii="Times New Roman" w:hAnsi="Times New Roman"/>
          <w:sz w:val="24"/>
          <w:szCs w:val="24"/>
          <w:lang w:val="sr-Cyrl-BA"/>
        </w:rPr>
        <w:t>ју</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тој </w:t>
      </w:r>
      <w:r w:rsidRPr="0072019F">
        <w:rPr>
          <w:rFonts w:ascii="Times New Roman" w:hAnsi="Times New Roman"/>
          <w:sz w:val="24"/>
          <w:szCs w:val="24"/>
          <w:lang w:val="bs-Latn-BA"/>
        </w:rPr>
        <w:t xml:space="preserve">врсти хране или ако је количина прехрамбених адитива присутних у </w:t>
      </w:r>
      <w:r w:rsidRPr="0072019F">
        <w:rPr>
          <w:rFonts w:ascii="Times New Roman" w:hAnsi="Times New Roman"/>
          <w:sz w:val="24"/>
          <w:szCs w:val="24"/>
          <w:lang w:val="sr-Cyrl-BA"/>
        </w:rPr>
        <w:t xml:space="preserve">тој </w:t>
      </w:r>
      <w:r w:rsidRPr="0072019F">
        <w:rPr>
          <w:rFonts w:ascii="Times New Roman" w:hAnsi="Times New Roman"/>
          <w:sz w:val="24"/>
          <w:szCs w:val="24"/>
          <w:lang w:val="bs-Latn-BA"/>
        </w:rPr>
        <w:t>храни изнад дозвољене вриједности</w:t>
      </w:r>
      <w:r w:rsidRPr="0072019F">
        <w:rPr>
          <w:rFonts w:ascii="Times New Roman" w:hAnsi="Times New Roman"/>
          <w:sz w:val="24"/>
          <w:szCs w:val="24"/>
          <w:lang w:val="sr-Cyrl-BA"/>
        </w:rPr>
        <w:t>,</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садржи радионукл</w:t>
      </w:r>
      <w:r w:rsidRPr="0072019F">
        <w:rPr>
          <w:rFonts w:ascii="Times New Roman" w:hAnsi="Times New Roman"/>
          <w:sz w:val="24"/>
          <w:szCs w:val="24"/>
          <w:lang w:val="bs-Cyrl-BA"/>
        </w:rPr>
        <w:t>е</w:t>
      </w:r>
      <w:r w:rsidRPr="0072019F">
        <w:rPr>
          <w:rFonts w:ascii="Times New Roman" w:hAnsi="Times New Roman"/>
          <w:sz w:val="24"/>
          <w:szCs w:val="24"/>
          <w:lang w:val="bs-Latn-BA"/>
        </w:rPr>
        <w:t>иде изнад одређене границе или је озрачена изнад границе дозвољене прописима о храни</w:t>
      </w:r>
      <w:r w:rsidRPr="0072019F">
        <w:rPr>
          <w:rFonts w:ascii="Times New Roman" w:hAnsi="Times New Roman"/>
          <w:sz w:val="24"/>
          <w:szCs w:val="24"/>
          <w:lang w:val="sr-Cyrl-BA"/>
        </w:rPr>
        <w:t>,</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амбалажа садржи микроорганизме или друге материје које могу штетно утицати на здравље људи или ако их садрже изнад дозвољене вриједности</w:t>
      </w:r>
      <w:r w:rsidRPr="0072019F">
        <w:rPr>
          <w:rFonts w:ascii="Times New Roman" w:hAnsi="Times New Roman"/>
          <w:sz w:val="24"/>
          <w:szCs w:val="24"/>
          <w:lang w:val="sr-Cyrl-CS"/>
        </w:rPr>
        <w:t xml:space="preserve"> утврђене посебним прописом</w:t>
      </w:r>
      <w:r w:rsidRPr="0072019F">
        <w:rPr>
          <w:rFonts w:ascii="Times New Roman" w:hAnsi="Times New Roman"/>
          <w:sz w:val="24"/>
          <w:szCs w:val="24"/>
          <w:lang w:val="sr-Cyrl-BA"/>
        </w:rPr>
        <w:t>,</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 xml:space="preserve">потиче од угинулих животиња или од животиња обољелих од болести које </w:t>
      </w:r>
      <w:r w:rsidRPr="0072019F">
        <w:rPr>
          <w:rFonts w:ascii="Times New Roman" w:hAnsi="Times New Roman"/>
          <w:sz w:val="24"/>
          <w:szCs w:val="24"/>
          <w:lang w:val="sr-Cyrl-BA"/>
        </w:rPr>
        <w:t>се могу пренијети на људе</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или </w:t>
      </w:r>
      <w:r w:rsidRPr="0072019F">
        <w:rPr>
          <w:rFonts w:ascii="Times New Roman" w:hAnsi="Times New Roman"/>
          <w:sz w:val="24"/>
          <w:szCs w:val="24"/>
          <w:lang w:val="bs-Latn-BA"/>
        </w:rPr>
        <w:t>могу штетно утицати на здравље људи</w:t>
      </w:r>
      <w:r w:rsidRPr="0072019F">
        <w:rPr>
          <w:rFonts w:ascii="Times New Roman" w:hAnsi="Times New Roman"/>
          <w:sz w:val="24"/>
          <w:szCs w:val="24"/>
          <w:lang w:val="sr-Cyrl-BA"/>
        </w:rPr>
        <w:t>,</w:t>
      </w:r>
    </w:p>
    <w:p w:rsidR="00FD376B" w:rsidRPr="0072019F" w:rsidRDefault="00FD376B" w:rsidP="006C54FA">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садржи састојак нове хране</w:t>
      </w:r>
      <w:r w:rsidRPr="0072019F">
        <w:rPr>
          <w:rFonts w:ascii="Times New Roman" w:hAnsi="Times New Roman"/>
          <w:sz w:val="24"/>
          <w:szCs w:val="24"/>
        </w:rPr>
        <w:t xml:space="preserve"> </w:t>
      </w:r>
      <w:r w:rsidRPr="0072019F">
        <w:rPr>
          <w:rFonts w:ascii="Times New Roman" w:hAnsi="Times New Roman"/>
          <w:sz w:val="24"/>
          <w:szCs w:val="24"/>
          <w:lang w:val="sr-Cyrl-CS"/>
        </w:rPr>
        <w:t>која нема одобрење за кориштење, што је утврђено процјеном ризика,</w:t>
      </w:r>
    </w:p>
    <w:p w:rsidR="00FD376B" w:rsidRPr="0072019F" w:rsidRDefault="00FD376B" w:rsidP="006C54FA">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је процјеном ризика за одређену храну утврђено да има или може имати штетан утицај на здравље људи,</w:t>
      </w:r>
    </w:p>
    <w:p w:rsidR="00FD376B" w:rsidRPr="0072019F" w:rsidRDefault="00FD376B" w:rsidP="006C54FA">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садржи недопуштене хемијске облике витамина и минерала утврђене посебним прописом,</w:t>
      </w:r>
    </w:p>
    <w:p w:rsidR="00FD376B" w:rsidRPr="0072019F" w:rsidRDefault="00FD376B" w:rsidP="006C54FA">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садржи одређене витамине и минерале у количини која представља ризик за здравље људи, </w:t>
      </w:r>
    </w:p>
    <w:p w:rsidR="00FD376B" w:rsidRPr="0072019F" w:rsidRDefault="00FD376B" w:rsidP="006C54FA">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 xml:space="preserve"> због свог састава и других особина могу штетно утицати на здравље људи</w:t>
      </w:r>
      <w:r w:rsidRPr="0072019F">
        <w:rPr>
          <w:rFonts w:ascii="Times New Roman" w:hAnsi="Times New Roman"/>
          <w:sz w:val="24"/>
          <w:szCs w:val="24"/>
          <w:lang w:val="sr-Cyrl-BA"/>
        </w:rPr>
        <w:t xml:space="preserve"> и</w:t>
      </w:r>
    </w:p>
    <w:p w:rsidR="00FD376B" w:rsidRPr="0072019F" w:rsidRDefault="00FD376B" w:rsidP="006C54FA">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је подвргнута недозвољеном јонизујућем зрачењу или другом технолошком процесу који може имати штетан утицај на здравље људи.</w:t>
      </w:r>
    </w:p>
    <w:p w:rsidR="00FD376B" w:rsidRPr="0072019F" w:rsidRDefault="00FD376B" w:rsidP="006C54FA">
      <w:pPr>
        <w:pStyle w:val="Standard"/>
        <w:numPr>
          <w:ilvl w:val="0"/>
          <w:numId w:val="3"/>
        </w:numPr>
        <w:spacing w:after="0" w:line="240" w:lineRule="auto"/>
        <w:jc w:val="both"/>
        <w:rPr>
          <w:rFonts w:ascii="Times New Roman" w:hAnsi="Times New Roman"/>
          <w:sz w:val="24"/>
          <w:szCs w:val="24"/>
          <w:lang w:val="sr-Cyrl-CS"/>
        </w:rPr>
      </w:pPr>
      <w:r w:rsidRPr="0072019F">
        <w:rPr>
          <w:rFonts w:ascii="Times New Roman" w:eastAsia="Calibri" w:hAnsi="Times New Roman"/>
          <w:sz w:val="24"/>
          <w:szCs w:val="24"/>
          <w:lang w:val="sr-Cyrl-CS"/>
        </w:rPr>
        <w:t xml:space="preserve">За исхрану људи није погодна храна: </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нема означен рок употребе, има рок употребе нејасно означен или је истекао рок употребе означен на декларацији хране,</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због својих измијењених сензорних својстава (изглед, мирис, укус, кварење, труљење и распадање) није прихватљива за исхрану људи,</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је произведена на начин да су кориштени прехрамбени адитиви који не задовољавају критеријуме чистоће,</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садржи дозвољене друге материје изнад допуштене количине,</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је означена као храна за посебне прехрамбене потребе, а не задовољава посебне прехрамбене потребе лица којима је намијењена према посебном пропису,</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trike/>
          <w:sz w:val="24"/>
          <w:szCs w:val="24"/>
          <w:lang w:val="sr-Cyrl-CS"/>
        </w:rPr>
      </w:pPr>
      <w:r w:rsidRPr="0072019F">
        <w:rPr>
          <w:rFonts w:ascii="Times New Roman" w:eastAsia="Calibri" w:hAnsi="Times New Roman"/>
          <w:sz w:val="24"/>
          <w:szCs w:val="24"/>
          <w:lang w:val="sr-Cyrl-CS"/>
        </w:rPr>
        <w:t xml:space="preserve">која је означена као храна без глутена, а садржи глутен, </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садржи алергене који нису означени према посебном пропису,</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која садржи</w:t>
      </w:r>
      <w:r w:rsidRPr="0072019F">
        <w:rPr>
          <w:rFonts w:ascii="Times New Roman" w:hAnsi="Times New Roman"/>
          <w:sz w:val="24"/>
          <w:szCs w:val="24"/>
          <w:lang w:val="sr-Cyrl-CS"/>
        </w:rPr>
        <w:t xml:space="preserve"> примјесе или механичка оштећења и</w:t>
      </w:r>
    </w:p>
    <w:p w:rsidR="00FD376B" w:rsidRPr="0072019F" w:rsidRDefault="00FD376B" w:rsidP="006C54FA">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Cyrl-BA"/>
        </w:rPr>
        <w:t xml:space="preserve">чија </w:t>
      </w:r>
      <w:r w:rsidRPr="0072019F">
        <w:rPr>
          <w:rFonts w:ascii="Times New Roman" w:hAnsi="Times New Roman"/>
          <w:sz w:val="24"/>
          <w:szCs w:val="24"/>
          <w:lang w:val="bs-Latn-BA"/>
        </w:rPr>
        <w:t xml:space="preserve">је амбалажа неприкладна </w:t>
      </w:r>
      <w:r w:rsidRPr="0072019F">
        <w:rPr>
          <w:rFonts w:ascii="Times New Roman" w:hAnsi="Times New Roman"/>
          <w:sz w:val="24"/>
          <w:szCs w:val="24"/>
          <w:lang w:val="sr-Cyrl-CS"/>
        </w:rPr>
        <w:t>или</w:t>
      </w:r>
      <w:r w:rsidRPr="0072019F">
        <w:rPr>
          <w:rFonts w:ascii="Times New Roman" w:hAnsi="Times New Roman"/>
          <w:sz w:val="24"/>
          <w:szCs w:val="24"/>
          <w:lang w:val="bs-Latn-BA"/>
        </w:rPr>
        <w:t xml:space="preserve"> има оштећења која могу проузроковати хемијске и микробиолошке промјене у границама већим од дозвољених</w:t>
      </w:r>
      <w:r w:rsidRPr="0072019F">
        <w:rPr>
          <w:rFonts w:ascii="Times New Roman" w:hAnsi="Times New Roman"/>
          <w:sz w:val="24"/>
          <w:szCs w:val="24"/>
          <w:lang w:val="sr-Cyrl-BA"/>
        </w:rPr>
        <w:t>.</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Услови за утврђивање </w:t>
      </w:r>
      <w:r w:rsidRPr="0072019F">
        <w:rPr>
          <w:rFonts w:ascii="Times New Roman" w:eastAsia="Calibri" w:hAnsi="Times New Roman"/>
          <w:sz w:val="24"/>
          <w:szCs w:val="24"/>
          <w:lang w:val="sr-Cyrl-BA"/>
        </w:rPr>
        <w:t>безбједности</w:t>
      </w:r>
      <w:r w:rsidRPr="0072019F">
        <w:rPr>
          <w:rFonts w:ascii="Times New Roman" w:eastAsia="Calibri" w:hAnsi="Times New Roman"/>
          <w:sz w:val="24"/>
          <w:szCs w:val="24"/>
          <w:lang w:val="bs-Latn-BA"/>
        </w:rPr>
        <w:t xml:space="preserve"> хране за животиње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Члан 20.</w:t>
      </w:r>
    </w:p>
    <w:p w:rsidR="00FD376B" w:rsidRPr="0072019F" w:rsidRDefault="00FD376B" w:rsidP="006C54FA">
      <w:pPr>
        <w:pStyle w:val="Standard"/>
        <w:spacing w:after="0" w:line="240" w:lineRule="auto"/>
        <w:jc w:val="both"/>
        <w:rPr>
          <w:rFonts w:ascii="Times New Roman" w:eastAsia="Calibri" w:hAnsi="Times New Roman"/>
          <w:iCs/>
          <w:sz w:val="24"/>
          <w:szCs w:val="24"/>
          <w:lang w:val="sr-Cyrl-BA"/>
        </w:rPr>
      </w:pPr>
    </w:p>
    <w:p w:rsidR="00FD376B" w:rsidRPr="0072019F" w:rsidRDefault="00FD376B" w:rsidP="006C54FA">
      <w:pPr>
        <w:pStyle w:val="Standard"/>
        <w:numPr>
          <w:ilvl w:val="0"/>
          <w:numId w:val="25"/>
        </w:numPr>
        <w:spacing w:after="0" w:line="240" w:lineRule="auto"/>
        <w:ind w:left="0" w:firstLine="349"/>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Забрањено је стављати у промет </w:t>
      </w:r>
      <w:r w:rsidRPr="0072019F">
        <w:rPr>
          <w:rFonts w:ascii="Times New Roman" w:eastAsia="Calibri" w:hAnsi="Times New Roman"/>
          <w:sz w:val="24"/>
          <w:szCs w:val="24"/>
          <w:lang w:val="bs-Latn-BA"/>
        </w:rPr>
        <w:t xml:space="preserve">храну за животиње </w:t>
      </w:r>
      <w:r w:rsidRPr="0072019F">
        <w:rPr>
          <w:rFonts w:ascii="Times New Roman" w:eastAsia="Calibri" w:hAnsi="Times New Roman"/>
          <w:sz w:val="24"/>
          <w:szCs w:val="24"/>
          <w:lang w:val="sr-Cyrl-BA"/>
        </w:rPr>
        <w:t xml:space="preserve">која није безбједна </w:t>
      </w:r>
      <w:r w:rsidRPr="0072019F">
        <w:rPr>
          <w:rFonts w:ascii="Times New Roman" w:eastAsia="Calibri" w:hAnsi="Times New Roman"/>
          <w:sz w:val="24"/>
          <w:szCs w:val="24"/>
          <w:lang w:val="bs-Latn-BA"/>
        </w:rPr>
        <w:t xml:space="preserve">и </w:t>
      </w:r>
      <w:r w:rsidRPr="0072019F">
        <w:rPr>
          <w:rFonts w:ascii="Times New Roman" w:eastAsia="Calibri" w:hAnsi="Times New Roman"/>
          <w:sz w:val="24"/>
          <w:szCs w:val="24"/>
          <w:lang w:val="sr-Cyrl-BA"/>
        </w:rPr>
        <w:t xml:space="preserve">користити је за исхрану </w:t>
      </w:r>
      <w:r w:rsidRPr="0072019F">
        <w:rPr>
          <w:rFonts w:ascii="Times New Roman" w:eastAsia="Calibri" w:hAnsi="Times New Roman"/>
          <w:sz w:val="24"/>
          <w:szCs w:val="24"/>
          <w:lang w:val="bs-Latn-BA"/>
        </w:rPr>
        <w:t>животињ</w:t>
      </w:r>
      <w:r w:rsidRPr="0072019F">
        <w:rPr>
          <w:rFonts w:ascii="Times New Roman" w:eastAsia="Calibri" w:hAnsi="Times New Roman"/>
          <w:sz w:val="24"/>
          <w:szCs w:val="24"/>
          <w:lang w:val="sr-Cyrl-BA"/>
        </w:rPr>
        <w:t>а</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које се употребљавају </w:t>
      </w:r>
      <w:r w:rsidRPr="0072019F">
        <w:rPr>
          <w:rFonts w:ascii="Times New Roman" w:eastAsia="Calibri" w:hAnsi="Times New Roman"/>
          <w:sz w:val="24"/>
          <w:szCs w:val="24"/>
          <w:lang w:val="bs-Latn-BA"/>
        </w:rPr>
        <w:t>за производњу хране.</w:t>
      </w:r>
    </w:p>
    <w:p w:rsidR="00FD376B" w:rsidRPr="0072019F" w:rsidRDefault="00FD376B" w:rsidP="006C54FA">
      <w:pPr>
        <w:pStyle w:val="Standard"/>
        <w:numPr>
          <w:ilvl w:val="0"/>
          <w:numId w:val="25"/>
        </w:numPr>
        <w:spacing w:after="0" w:line="240" w:lineRule="auto"/>
        <w:ind w:left="0" w:firstLine="349"/>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Храна за животиње </w:t>
      </w:r>
      <w:r w:rsidRPr="0072019F">
        <w:rPr>
          <w:rFonts w:ascii="Times New Roman" w:eastAsia="Calibri" w:hAnsi="Times New Roman"/>
          <w:sz w:val="24"/>
          <w:szCs w:val="24"/>
          <w:lang w:val="sr-Cyrl-BA"/>
        </w:rPr>
        <w:t>није безбједна</w:t>
      </w:r>
      <w:r w:rsidRPr="0072019F">
        <w:rPr>
          <w:rFonts w:ascii="Times New Roman" w:eastAsia="Calibri" w:hAnsi="Times New Roman"/>
          <w:sz w:val="24"/>
          <w:szCs w:val="24"/>
          <w:lang w:val="bs-Latn-BA"/>
        </w:rPr>
        <w:t xml:space="preserve"> за употребу</w:t>
      </w:r>
      <w:r w:rsidRPr="0072019F">
        <w:rPr>
          <w:rFonts w:ascii="Times New Roman" w:eastAsia="Calibri" w:hAnsi="Times New Roman"/>
          <w:sz w:val="24"/>
          <w:szCs w:val="24"/>
          <w:lang w:val="bs-Cyrl-BA"/>
        </w:rPr>
        <w:t>,</w:t>
      </w:r>
      <w:r w:rsidRPr="0072019F">
        <w:rPr>
          <w:rFonts w:ascii="Times New Roman" w:eastAsia="Calibri" w:hAnsi="Times New Roman"/>
          <w:sz w:val="24"/>
          <w:szCs w:val="24"/>
          <w:lang w:val="bs-Latn-BA"/>
        </w:rPr>
        <w:t xml:space="preserve"> ако:</w:t>
      </w:r>
    </w:p>
    <w:p w:rsidR="00FD376B" w:rsidRPr="0072019F" w:rsidRDefault="00FD376B" w:rsidP="006C54FA">
      <w:pPr>
        <w:pStyle w:val="ListParagraph"/>
        <w:numPr>
          <w:ilvl w:val="0"/>
          <w:numId w:val="26"/>
        </w:numPr>
        <w:spacing w:after="0" w:line="240" w:lineRule="auto"/>
        <w:jc w:val="both"/>
        <w:rPr>
          <w:rFonts w:ascii="Times New Roman" w:hAnsi="Times New Roman"/>
          <w:sz w:val="24"/>
          <w:szCs w:val="24"/>
          <w:lang w:val="bs-Latn-BA"/>
        </w:rPr>
      </w:pPr>
      <w:r w:rsidRPr="0072019F">
        <w:rPr>
          <w:rFonts w:ascii="Times New Roman" w:eastAsia="Calibri" w:hAnsi="Times New Roman"/>
          <w:sz w:val="24"/>
          <w:szCs w:val="24"/>
          <w:lang w:val="bs-Latn-BA"/>
        </w:rPr>
        <w:t>има штетан утицај на здравље људи или животиња</w:t>
      </w:r>
      <w:r w:rsidRPr="0072019F">
        <w:rPr>
          <w:rFonts w:ascii="Times New Roman" w:eastAsia="Calibri" w:hAnsi="Times New Roman"/>
          <w:sz w:val="24"/>
          <w:szCs w:val="24"/>
          <w:lang w:val="sr-Cyrl-BA"/>
        </w:rPr>
        <w:t xml:space="preserve"> и </w:t>
      </w:r>
    </w:p>
    <w:p w:rsidR="00FD376B" w:rsidRPr="0072019F" w:rsidRDefault="00FD376B" w:rsidP="006C54FA">
      <w:pPr>
        <w:pStyle w:val="ListParagraph"/>
        <w:numPr>
          <w:ilvl w:val="0"/>
          <w:numId w:val="26"/>
        </w:numPr>
        <w:spacing w:after="0" w:line="240" w:lineRule="auto"/>
        <w:ind w:left="0" w:firstLine="360"/>
        <w:jc w:val="both"/>
        <w:rPr>
          <w:rFonts w:ascii="Times New Roman" w:hAnsi="Times New Roman"/>
          <w:sz w:val="24"/>
          <w:szCs w:val="24"/>
          <w:lang w:val="bs-Latn-BA"/>
        </w:rPr>
      </w:pPr>
      <w:r w:rsidRPr="0072019F">
        <w:rPr>
          <w:rFonts w:ascii="Times New Roman" w:eastAsia="Calibri" w:hAnsi="Times New Roman"/>
          <w:sz w:val="24"/>
          <w:szCs w:val="24"/>
          <w:lang w:val="bs-Latn-BA"/>
        </w:rPr>
        <w:t>храњење животиња таквом храном представља опасност за доби</w:t>
      </w:r>
      <w:r w:rsidRPr="0072019F">
        <w:rPr>
          <w:rFonts w:ascii="Times New Roman" w:eastAsia="Calibri" w:hAnsi="Times New Roman"/>
          <w:sz w:val="24"/>
          <w:szCs w:val="24"/>
          <w:lang w:val="bs-Cyrl-BA"/>
        </w:rPr>
        <w:t>ј</w:t>
      </w:r>
      <w:r w:rsidRPr="0072019F">
        <w:rPr>
          <w:rFonts w:ascii="Times New Roman" w:eastAsia="Calibri" w:hAnsi="Times New Roman"/>
          <w:sz w:val="24"/>
          <w:szCs w:val="24"/>
          <w:lang w:val="bs-Latn-BA"/>
        </w:rPr>
        <w:t xml:space="preserve">ање </w:t>
      </w:r>
      <w:r w:rsidRPr="0072019F">
        <w:rPr>
          <w:rFonts w:ascii="Times New Roman" w:eastAsia="Calibri" w:hAnsi="Times New Roman"/>
          <w:sz w:val="24"/>
          <w:szCs w:val="24"/>
          <w:lang w:val="sr-Cyrl-BA"/>
        </w:rPr>
        <w:t>безбједне</w:t>
      </w:r>
      <w:r w:rsidRPr="0072019F">
        <w:rPr>
          <w:rFonts w:ascii="Times New Roman" w:eastAsia="Calibri" w:hAnsi="Times New Roman"/>
          <w:sz w:val="24"/>
          <w:szCs w:val="24"/>
          <w:lang w:val="bs-Latn-BA"/>
        </w:rPr>
        <w:t xml:space="preserve"> хране за </w:t>
      </w:r>
      <w:r w:rsidRPr="0072019F">
        <w:rPr>
          <w:rFonts w:ascii="Times New Roman" w:eastAsia="Calibri" w:hAnsi="Times New Roman"/>
          <w:sz w:val="24"/>
          <w:szCs w:val="24"/>
          <w:lang w:val="sr-Cyrl-BA"/>
        </w:rPr>
        <w:t>исхрану</w:t>
      </w:r>
      <w:r w:rsidRPr="0072019F">
        <w:rPr>
          <w:rFonts w:ascii="Times New Roman" w:eastAsia="Calibri" w:hAnsi="Times New Roman"/>
          <w:sz w:val="24"/>
          <w:szCs w:val="24"/>
          <w:lang w:val="bs-Latn-BA"/>
        </w:rPr>
        <w:t xml:space="preserve"> људи.</w:t>
      </w:r>
    </w:p>
    <w:p w:rsidR="00FD376B" w:rsidRPr="0072019F" w:rsidRDefault="00FD376B" w:rsidP="006C54FA">
      <w:pPr>
        <w:pStyle w:val="ListParagraph"/>
        <w:numPr>
          <w:ilvl w:val="0"/>
          <w:numId w:val="25"/>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Ако је </w:t>
      </w:r>
      <w:r w:rsidRPr="0072019F">
        <w:rPr>
          <w:rFonts w:ascii="Times New Roman" w:eastAsia="Calibri" w:hAnsi="Times New Roman"/>
          <w:sz w:val="24"/>
          <w:szCs w:val="24"/>
          <w:lang w:val="bs-Latn-BA"/>
        </w:rPr>
        <w:t xml:space="preserve">храна за животиње </w:t>
      </w:r>
      <w:r w:rsidRPr="0072019F">
        <w:rPr>
          <w:rFonts w:ascii="Times New Roman" w:eastAsia="Calibri" w:hAnsi="Times New Roman"/>
          <w:sz w:val="24"/>
          <w:szCs w:val="24"/>
          <w:lang w:val="sr-Cyrl-BA"/>
        </w:rPr>
        <w:t xml:space="preserve">која није безбједна, </w:t>
      </w:r>
      <w:r w:rsidRPr="0072019F">
        <w:rPr>
          <w:rFonts w:ascii="Times New Roman" w:eastAsia="Calibri" w:hAnsi="Times New Roman"/>
          <w:sz w:val="24"/>
          <w:szCs w:val="24"/>
          <w:lang w:val="bs-Latn-BA"/>
        </w:rPr>
        <w:t xml:space="preserve">дио једне производне партије, серије или пошиљке истоврсне хране за животиње по категорији и опису, сматра се да </w:t>
      </w:r>
      <w:r w:rsidRPr="0072019F">
        <w:rPr>
          <w:rFonts w:ascii="Times New Roman" w:eastAsia="Calibri" w:hAnsi="Times New Roman"/>
          <w:sz w:val="24"/>
          <w:szCs w:val="24"/>
          <w:lang w:val="sr-Cyrl-BA"/>
        </w:rPr>
        <w:t xml:space="preserve">сва </w:t>
      </w:r>
      <w:r w:rsidRPr="0072019F">
        <w:rPr>
          <w:rFonts w:ascii="Times New Roman" w:eastAsia="Calibri" w:hAnsi="Times New Roman"/>
          <w:sz w:val="24"/>
          <w:szCs w:val="24"/>
          <w:lang w:val="bs-Latn-BA"/>
        </w:rPr>
        <w:t xml:space="preserve">храна за животиње производне партије, серије или пошиљке </w:t>
      </w:r>
      <w:r w:rsidRPr="0072019F">
        <w:rPr>
          <w:rFonts w:ascii="Times New Roman" w:eastAsia="Calibri" w:hAnsi="Times New Roman"/>
          <w:sz w:val="24"/>
          <w:szCs w:val="24"/>
          <w:lang w:val="sr-Cyrl-BA"/>
        </w:rPr>
        <w:t>није безбједна</w:t>
      </w:r>
      <w:r w:rsidRPr="0072019F">
        <w:rPr>
          <w:rFonts w:ascii="Times New Roman" w:eastAsia="Calibri" w:hAnsi="Times New Roman"/>
          <w:sz w:val="24"/>
          <w:szCs w:val="24"/>
          <w:lang w:val="bs-Latn-BA"/>
        </w:rPr>
        <w:t xml:space="preserve">, осим ако се детаљном процјеном утврди да је остатак производне партије, серије или пошиљке </w:t>
      </w:r>
      <w:r w:rsidRPr="0072019F">
        <w:rPr>
          <w:rFonts w:ascii="Times New Roman" w:eastAsia="Calibri" w:hAnsi="Times New Roman"/>
          <w:sz w:val="24"/>
          <w:szCs w:val="24"/>
          <w:lang w:val="sr-Cyrl-BA"/>
        </w:rPr>
        <w:t>безбједан</w:t>
      </w:r>
      <w:r w:rsidRPr="0072019F">
        <w:rPr>
          <w:rFonts w:ascii="Times New Roman" w:eastAsia="Calibri" w:hAnsi="Times New Roman"/>
          <w:sz w:val="24"/>
          <w:szCs w:val="24"/>
          <w:lang w:val="bs-Latn-BA"/>
        </w:rPr>
        <w:t>.</w:t>
      </w:r>
    </w:p>
    <w:p w:rsidR="00FD376B" w:rsidRPr="0072019F" w:rsidRDefault="00FD376B" w:rsidP="006C54FA">
      <w:pPr>
        <w:pStyle w:val="ListParagraph"/>
        <w:numPr>
          <w:ilvl w:val="0"/>
          <w:numId w:val="25"/>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Храна за животиње сматра се </w:t>
      </w:r>
      <w:r w:rsidRPr="0072019F">
        <w:rPr>
          <w:rFonts w:ascii="Times New Roman" w:eastAsia="Calibri" w:hAnsi="Times New Roman"/>
          <w:sz w:val="24"/>
          <w:szCs w:val="24"/>
          <w:lang w:val="sr-Cyrl-BA"/>
        </w:rPr>
        <w:t>безбједном</w:t>
      </w:r>
      <w:r w:rsidRPr="0072019F">
        <w:rPr>
          <w:rFonts w:ascii="Times New Roman" w:eastAsia="Calibri" w:hAnsi="Times New Roman"/>
          <w:sz w:val="24"/>
          <w:szCs w:val="24"/>
          <w:lang w:val="bs-Latn-BA"/>
        </w:rPr>
        <w:t xml:space="preserve"> ако испуњава услове који су прописани овим законом и одредбама посебног прописа којима се уређује </w:t>
      </w:r>
      <w:r w:rsidRPr="0072019F">
        <w:rPr>
          <w:rFonts w:ascii="Times New Roman" w:eastAsia="Calibri" w:hAnsi="Times New Roman"/>
          <w:sz w:val="24"/>
          <w:szCs w:val="24"/>
          <w:lang w:val="sr-Cyrl-BA"/>
        </w:rPr>
        <w:t>безбједност</w:t>
      </w:r>
      <w:r w:rsidRPr="0072019F">
        <w:rPr>
          <w:rFonts w:ascii="Times New Roman" w:eastAsia="Calibri" w:hAnsi="Times New Roman"/>
          <w:sz w:val="24"/>
          <w:szCs w:val="24"/>
          <w:lang w:val="bs-Latn-BA"/>
        </w:rPr>
        <w:t xml:space="preserve"> хране за животиње</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bs-Latn-BA"/>
        </w:rPr>
        <w:t xml:space="preserve"> </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Информације о храни и храни за животиње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Члан 21.</w:t>
      </w:r>
    </w:p>
    <w:p w:rsidR="00FD376B" w:rsidRPr="0072019F" w:rsidRDefault="00FD376B" w:rsidP="006C54FA">
      <w:pPr>
        <w:pStyle w:val="Standard"/>
        <w:spacing w:after="0" w:line="240" w:lineRule="auto"/>
        <w:ind w:firstLine="426"/>
        <w:jc w:val="both"/>
        <w:rPr>
          <w:rFonts w:ascii="Times New Roman" w:eastAsia="Calibri" w:hAnsi="Times New Roman"/>
          <w:sz w:val="24"/>
          <w:szCs w:val="24"/>
          <w:lang w:val="sr-Latn-BA"/>
        </w:rPr>
      </w:pPr>
    </w:p>
    <w:p w:rsidR="00FD376B" w:rsidRPr="0072019F" w:rsidRDefault="00FD376B" w:rsidP="006C54FA">
      <w:pPr>
        <w:pStyle w:val="Standard"/>
        <w:spacing w:after="0" w:line="240" w:lineRule="auto"/>
        <w:ind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Није дозвољено доводити у заблуду потрошача декларисањем</w:t>
      </w:r>
      <w:r w:rsidRPr="0072019F">
        <w:rPr>
          <w:rFonts w:ascii="Times New Roman" w:eastAsia="Calibri" w:hAnsi="Times New Roman"/>
          <w:sz w:val="24"/>
          <w:szCs w:val="24"/>
          <w:lang w:val="bs-Latn-BA"/>
        </w:rPr>
        <w:t xml:space="preserve">, оглашавањем и </w:t>
      </w:r>
      <w:r w:rsidRPr="0072019F">
        <w:rPr>
          <w:rFonts w:ascii="Times New Roman" w:eastAsia="Calibri" w:hAnsi="Times New Roman"/>
          <w:sz w:val="24"/>
          <w:szCs w:val="24"/>
          <w:lang w:val="sr-Cyrl-BA"/>
        </w:rPr>
        <w:t xml:space="preserve">представљањем </w:t>
      </w:r>
      <w:r w:rsidRPr="0072019F">
        <w:rPr>
          <w:rFonts w:ascii="Times New Roman" w:eastAsia="Calibri" w:hAnsi="Times New Roman"/>
          <w:sz w:val="24"/>
          <w:szCs w:val="24"/>
          <w:lang w:val="bs-Latn-BA"/>
        </w:rPr>
        <w:t xml:space="preserve">хране или хране за животиње, укључујући њен облик, изглед или паковање, материјале кориштене за паковање, начин на који је дизајнирана или окружење </w:t>
      </w:r>
      <w:r w:rsidRPr="0072019F">
        <w:rPr>
          <w:rFonts w:ascii="Times New Roman" w:eastAsia="Calibri" w:hAnsi="Times New Roman"/>
          <w:sz w:val="24"/>
          <w:szCs w:val="24"/>
          <w:lang w:val="bs-Latn-BA"/>
        </w:rPr>
        <w:lastRenderedPageBreak/>
        <w:t>у којем је изложена, и информације које су доступне о храни или храни за животиње п</w:t>
      </w:r>
      <w:r w:rsidRPr="0072019F">
        <w:rPr>
          <w:rFonts w:ascii="Times New Roman" w:eastAsia="Calibri" w:hAnsi="Times New Roman"/>
          <w:sz w:val="24"/>
          <w:szCs w:val="24"/>
          <w:lang w:val="bs-Cyrl-BA"/>
        </w:rPr>
        <w:t>осредством</w:t>
      </w:r>
      <w:r w:rsidRPr="0072019F">
        <w:rPr>
          <w:rFonts w:ascii="Times New Roman" w:eastAsia="Calibri" w:hAnsi="Times New Roman"/>
          <w:sz w:val="24"/>
          <w:szCs w:val="24"/>
          <w:lang w:val="bs-Latn-BA"/>
        </w:rPr>
        <w:t xml:space="preserve"> медија.</w:t>
      </w:r>
    </w:p>
    <w:p w:rsidR="00FD376B" w:rsidRPr="0072019F" w:rsidRDefault="00FD376B" w:rsidP="006C54FA">
      <w:pPr>
        <w:pStyle w:val="Standard"/>
        <w:spacing w:after="0" w:line="240" w:lineRule="auto"/>
        <w:rPr>
          <w:rFonts w:ascii="Times New Roman" w:eastAsia="Calibri" w:hAnsi="Times New Roman"/>
          <w:sz w:val="24"/>
          <w:szCs w:val="24"/>
          <w:lang w:val="bs-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Опште обавезе</w:t>
      </w:r>
      <w:r w:rsidRPr="0072019F">
        <w:rPr>
          <w:rFonts w:ascii="Times New Roman" w:hAnsi="Times New Roman"/>
          <w:sz w:val="24"/>
          <w:szCs w:val="24"/>
        </w:rPr>
        <w:t xml:space="preserve"> </w:t>
      </w:r>
      <w:r w:rsidRPr="0072019F">
        <w:rPr>
          <w:rFonts w:ascii="Times New Roman" w:eastAsia="Calibri" w:hAnsi="Times New Roman"/>
          <w:sz w:val="24"/>
          <w:szCs w:val="24"/>
          <w:lang w:val="bs-Latn-BA"/>
        </w:rPr>
        <w:t>субјеката у пословању с</w:t>
      </w:r>
      <w:r w:rsidRPr="0072019F">
        <w:rPr>
          <w:rFonts w:ascii="Times New Roman" w:eastAsia="Calibri" w:hAnsi="Times New Roman"/>
          <w:sz w:val="24"/>
          <w:szCs w:val="24"/>
          <w:lang w:val="sr-Cyrl-BA"/>
        </w:rPr>
        <w:t>а</w:t>
      </w:r>
      <w:r w:rsidRPr="0072019F">
        <w:rPr>
          <w:rFonts w:ascii="Times New Roman" w:eastAsia="Calibri" w:hAnsi="Times New Roman"/>
          <w:sz w:val="24"/>
          <w:szCs w:val="24"/>
          <w:lang w:val="bs-Latn-BA"/>
        </w:rPr>
        <w:t xml:space="preserve"> храном или храном за животиње</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Члан 22.</w:t>
      </w:r>
    </w:p>
    <w:p w:rsidR="00FD376B" w:rsidRPr="0072019F" w:rsidRDefault="00FD376B" w:rsidP="006C54FA">
      <w:pPr>
        <w:pStyle w:val="Standard"/>
        <w:spacing w:after="0" w:line="240" w:lineRule="auto"/>
        <w:rPr>
          <w:rFonts w:ascii="Times New Roman" w:eastAsia="Calibri" w:hAnsi="Times New Roman"/>
          <w:iCs/>
          <w:sz w:val="24"/>
          <w:szCs w:val="24"/>
          <w:lang w:val="sr-Cyrl-BA"/>
        </w:rPr>
      </w:pPr>
    </w:p>
    <w:p w:rsidR="00FD376B" w:rsidRPr="0072019F" w:rsidRDefault="00FD376B" w:rsidP="006C54FA">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bs-Latn-BA"/>
        </w:rPr>
        <w:t>Субјекат у пословању са храном и</w:t>
      </w:r>
      <w:r w:rsidRPr="0072019F">
        <w:rPr>
          <w:rFonts w:ascii="Times New Roman" w:hAnsi="Times New Roman"/>
          <w:sz w:val="24"/>
          <w:szCs w:val="24"/>
          <w:lang w:val="sr-Cyrl-BA"/>
        </w:rPr>
        <w:t>ли</w:t>
      </w:r>
      <w:r w:rsidRPr="0072019F">
        <w:rPr>
          <w:rFonts w:ascii="Times New Roman" w:hAnsi="Times New Roman"/>
          <w:sz w:val="24"/>
          <w:szCs w:val="24"/>
          <w:lang w:val="bs-Latn-BA"/>
        </w:rPr>
        <w:t xml:space="preserve"> храном за животиње</w:t>
      </w:r>
      <w:r w:rsidRPr="0072019F">
        <w:rPr>
          <w:rFonts w:ascii="Times New Roman" w:hAnsi="Times New Roman"/>
          <w:sz w:val="24"/>
          <w:szCs w:val="24"/>
          <w:lang w:val="sr-Cyrl-BA"/>
        </w:rPr>
        <w:t xml:space="preserve"> у свим фазама производње, прераде и промета </w:t>
      </w:r>
      <w:r w:rsidRPr="0072019F">
        <w:rPr>
          <w:rFonts w:ascii="Times New Roman" w:hAnsi="Times New Roman"/>
          <w:sz w:val="24"/>
          <w:szCs w:val="24"/>
          <w:lang w:val="bs-Latn-BA"/>
        </w:rPr>
        <w:t>у оквиру дјелатности коју обавља</w:t>
      </w:r>
      <w:r w:rsidRPr="0072019F">
        <w:rPr>
          <w:rFonts w:ascii="Times New Roman" w:hAnsi="Times New Roman"/>
          <w:sz w:val="24"/>
          <w:szCs w:val="24"/>
          <w:lang w:val="sr-Cyrl-BA"/>
        </w:rPr>
        <w:t xml:space="preserve">, дужан је да обезбиједи да храна или храна за животиње испуњава захтјеве утврђене </w:t>
      </w:r>
      <w:r w:rsidRPr="0072019F">
        <w:rPr>
          <w:rFonts w:ascii="Times New Roman" w:hAnsi="Times New Roman"/>
          <w:sz w:val="24"/>
          <w:szCs w:val="24"/>
          <w:lang w:val="bs-Latn-BA"/>
        </w:rPr>
        <w:t>пропис</w:t>
      </w:r>
      <w:r w:rsidRPr="0072019F">
        <w:rPr>
          <w:rFonts w:ascii="Times New Roman" w:hAnsi="Times New Roman"/>
          <w:sz w:val="24"/>
          <w:szCs w:val="24"/>
          <w:lang w:val="sr-Cyrl-BA"/>
        </w:rPr>
        <w:t>има</w:t>
      </w:r>
      <w:r w:rsidRPr="0072019F">
        <w:rPr>
          <w:rFonts w:ascii="Times New Roman" w:hAnsi="Times New Roman"/>
          <w:sz w:val="24"/>
          <w:szCs w:val="24"/>
          <w:lang w:val="bs-Latn-BA"/>
        </w:rPr>
        <w:t xml:space="preserve"> о храни</w:t>
      </w:r>
      <w:r w:rsidRPr="0072019F">
        <w:rPr>
          <w:rFonts w:ascii="Times New Roman" w:hAnsi="Times New Roman"/>
          <w:sz w:val="24"/>
          <w:szCs w:val="24"/>
          <w:lang w:val="sr-Cyrl-BA"/>
        </w:rPr>
        <w:t xml:space="preserve">. </w:t>
      </w:r>
    </w:p>
    <w:p w:rsidR="00FD376B" w:rsidRPr="0072019F" w:rsidRDefault="00FD376B" w:rsidP="006C54FA">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bs-Latn-BA"/>
        </w:rPr>
        <w:t>Пословање с</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храном је пословни поступак, без обзира </w:t>
      </w:r>
      <w:r w:rsidRPr="0072019F">
        <w:rPr>
          <w:rFonts w:ascii="Times New Roman" w:hAnsi="Times New Roman"/>
          <w:sz w:val="24"/>
          <w:szCs w:val="24"/>
          <w:lang w:val="bs-Cyrl-BA"/>
        </w:rPr>
        <w:t xml:space="preserve">на то да </w:t>
      </w:r>
      <w:r w:rsidRPr="0072019F">
        <w:rPr>
          <w:rFonts w:ascii="Times New Roman" w:hAnsi="Times New Roman"/>
          <w:sz w:val="24"/>
          <w:szCs w:val="24"/>
          <w:lang w:val="bs-Latn-BA"/>
        </w:rPr>
        <w:t xml:space="preserve">ли је </w:t>
      </w:r>
      <w:r w:rsidRPr="0072019F">
        <w:rPr>
          <w:rFonts w:ascii="Times New Roman" w:hAnsi="Times New Roman"/>
          <w:sz w:val="24"/>
          <w:szCs w:val="24"/>
          <w:lang w:val="sr-Cyrl-BA"/>
        </w:rPr>
        <w:t>предузет</w:t>
      </w:r>
      <w:r w:rsidRPr="0072019F">
        <w:rPr>
          <w:rFonts w:ascii="Times New Roman" w:hAnsi="Times New Roman"/>
          <w:sz w:val="24"/>
          <w:szCs w:val="24"/>
          <w:lang w:val="bs-Latn-BA"/>
        </w:rPr>
        <w:t xml:space="preserve"> због остваривања добити или не, јавни или приватни, у </w:t>
      </w:r>
      <w:r w:rsidRPr="0072019F">
        <w:rPr>
          <w:rFonts w:ascii="Times New Roman" w:hAnsi="Times New Roman"/>
          <w:sz w:val="24"/>
          <w:szCs w:val="24"/>
          <w:lang w:val="sr-Cyrl-BA"/>
        </w:rPr>
        <w:t>оквиру</w:t>
      </w:r>
      <w:r w:rsidRPr="0072019F">
        <w:rPr>
          <w:rFonts w:ascii="Times New Roman" w:hAnsi="Times New Roman"/>
          <w:sz w:val="24"/>
          <w:szCs w:val="24"/>
          <w:lang w:val="bs-Latn-BA"/>
        </w:rPr>
        <w:t xml:space="preserve"> којега се извршавају послови </w:t>
      </w:r>
      <w:r w:rsidRPr="0072019F">
        <w:rPr>
          <w:rFonts w:ascii="Times New Roman" w:hAnsi="Times New Roman"/>
          <w:sz w:val="24"/>
          <w:szCs w:val="24"/>
          <w:lang w:val="sr-Cyrl-BA"/>
        </w:rPr>
        <w:t>у вези са</w:t>
      </w:r>
      <w:r w:rsidRPr="0072019F">
        <w:rPr>
          <w:rFonts w:ascii="Times New Roman" w:hAnsi="Times New Roman"/>
          <w:sz w:val="24"/>
          <w:szCs w:val="24"/>
          <w:lang w:val="bs-Latn-BA"/>
        </w:rPr>
        <w:t xml:space="preserve"> било кој</w:t>
      </w:r>
      <w:r w:rsidRPr="0072019F">
        <w:rPr>
          <w:rFonts w:ascii="Times New Roman" w:hAnsi="Times New Roman"/>
          <w:sz w:val="24"/>
          <w:szCs w:val="24"/>
          <w:lang w:val="sr-Cyrl-BA"/>
        </w:rPr>
        <w:t>ом</w:t>
      </w:r>
      <w:r w:rsidRPr="0072019F">
        <w:rPr>
          <w:rFonts w:ascii="Times New Roman" w:hAnsi="Times New Roman"/>
          <w:sz w:val="24"/>
          <w:szCs w:val="24"/>
          <w:lang w:val="bs-Latn-BA"/>
        </w:rPr>
        <w:t xml:space="preserve"> фаз</w:t>
      </w:r>
      <w:r w:rsidRPr="0072019F">
        <w:rPr>
          <w:rFonts w:ascii="Times New Roman" w:hAnsi="Times New Roman"/>
          <w:sz w:val="24"/>
          <w:szCs w:val="24"/>
          <w:lang w:val="sr-Cyrl-BA"/>
        </w:rPr>
        <w:t>ом</w:t>
      </w:r>
      <w:r w:rsidRPr="0072019F">
        <w:rPr>
          <w:rFonts w:ascii="Times New Roman" w:hAnsi="Times New Roman"/>
          <w:sz w:val="24"/>
          <w:szCs w:val="24"/>
          <w:lang w:val="bs-Latn-BA"/>
        </w:rPr>
        <w:t xml:space="preserve"> производње, прераде</w:t>
      </w:r>
      <w:r w:rsidRPr="0072019F">
        <w:rPr>
          <w:rFonts w:ascii="Times New Roman" w:hAnsi="Times New Roman"/>
          <w:sz w:val="24"/>
          <w:szCs w:val="24"/>
          <w:lang w:val="sr-Cyrl-BA"/>
        </w:rPr>
        <w:t>, складиштења</w:t>
      </w:r>
      <w:r w:rsidRPr="0072019F">
        <w:rPr>
          <w:rFonts w:ascii="Times New Roman" w:hAnsi="Times New Roman"/>
          <w:sz w:val="24"/>
          <w:szCs w:val="24"/>
          <w:lang w:val="bs-Latn-BA"/>
        </w:rPr>
        <w:t xml:space="preserve"> и </w:t>
      </w:r>
      <w:r w:rsidRPr="0072019F">
        <w:rPr>
          <w:rFonts w:ascii="Times New Roman" w:hAnsi="Times New Roman"/>
          <w:sz w:val="24"/>
          <w:szCs w:val="24"/>
          <w:lang w:val="sr-Cyrl-BA"/>
        </w:rPr>
        <w:t>промета</w:t>
      </w:r>
      <w:r w:rsidRPr="0072019F">
        <w:rPr>
          <w:rFonts w:ascii="Times New Roman" w:hAnsi="Times New Roman"/>
          <w:sz w:val="24"/>
          <w:szCs w:val="24"/>
          <w:lang w:val="bs-Latn-BA"/>
        </w:rPr>
        <w:t xml:space="preserve"> хране</w:t>
      </w:r>
      <w:r w:rsidRPr="0072019F">
        <w:rPr>
          <w:rFonts w:ascii="Times New Roman" w:hAnsi="Times New Roman"/>
          <w:sz w:val="24"/>
          <w:szCs w:val="24"/>
        </w:rPr>
        <w:t>.</w:t>
      </w:r>
    </w:p>
    <w:p w:rsidR="00FD376B" w:rsidRPr="0072019F" w:rsidRDefault="00FD376B" w:rsidP="006C54FA">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Субјект у пословању са храном </w:t>
      </w:r>
      <w:r w:rsidRPr="0072019F">
        <w:rPr>
          <w:rFonts w:ascii="Times New Roman" w:hAnsi="Times New Roman"/>
          <w:sz w:val="24"/>
          <w:szCs w:val="24"/>
        </w:rPr>
        <w:t>је правно</w:t>
      </w:r>
      <w:r w:rsidRPr="0072019F">
        <w:rPr>
          <w:rFonts w:ascii="Times New Roman" w:hAnsi="Times New Roman"/>
          <w:sz w:val="24"/>
          <w:szCs w:val="24"/>
          <w:lang w:val="sr-Cyrl-BA"/>
        </w:rPr>
        <w:t xml:space="preserve"> лице,</w:t>
      </w:r>
      <w:r w:rsidRPr="0072019F">
        <w:rPr>
          <w:rFonts w:ascii="Times New Roman" w:hAnsi="Times New Roman"/>
          <w:sz w:val="24"/>
          <w:szCs w:val="24"/>
        </w:rPr>
        <w:t xml:space="preserve"> предузетник </w:t>
      </w:r>
      <w:r w:rsidRPr="0072019F">
        <w:rPr>
          <w:rFonts w:ascii="Times New Roman" w:hAnsi="Times New Roman"/>
          <w:sz w:val="24"/>
          <w:szCs w:val="24"/>
          <w:lang w:val="sr-Cyrl-BA"/>
        </w:rPr>
        <w:t xml:space="preserve">и </w:t>
      </w:r>
      <w:r w:rsidRPr="0072019F">
        <w:rPr>
          <w:rFonts w:ascii="Times New Roman" w:hAnsi="Times New Roman"/>
          <w:sz w:val="24"/>
          <w:szCs w:val="24"/>
        </w:rPr>
        <w:t>физичко лице које је одговорно за испуњавање прописаних захтјева за храну у оквиру дјелатности коју обавља.</w:t>
      </w:r>
    </w:p>
    <w:p w:rsidR="00FD376B" w:rsidRPr="0072019F" w:rsidRDefault="00FD376B" w:rsidP="006C54FA">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Пословање са храном за животиње је пословни поступак, </w:t>
      </w:r>
      <w:r w:rsidRPr="0072019F">
        <w:rPr>
          <w:rFonts w:ascii="Times New Roman" w:hAnsi="Times New Roman"/>
          <w:sz w:val="24"/>
          <w:szCs w:val="24"/>
          <w:lang w:val="bs-Latn-BA"/>
        </w:rPr>
        <w:t xml:space="preserve">без обзира </w:t>
      </w:r>
      <w:r w:rsidRPr="0072019F">
        <w:rPr>
          <w:rFonts w:ascii="Times New Roman" w:hAnsi="Times New Roman"/>
          <w:sz w:val="24"/>
          <w:szCs w:val="24"/>
          <w:lang w:val="bs-Cyrl-BA"/>
        </w:rPr>
        <w:t xml:space="preserve">на то да </w:t>
      </w:r>
      <w:r w:rsidRPr="0072019F">
        <w:rPr>
          <w:rFonts w:ascii="Times New Roman" w:hAnsi="Times New Roman"/>
          <w:sz w:val="24"/>
          <w:szCs w:val="24"/>
          <w:lang w:val="bs-Latn-BA"/>
        </w:rPr>
        <w:t>ли</w:t>
      </w:r>
      <w:r w:rsidRPr="0072019F">
        <w:rPr>
          <w:rFonts w:ascii="Times New Roman" w:hAnsi="Times New Roman"/>
          <w:sz w:val="24"/>
          <w:szCs w:val="24"/>
          <w:lang w:val="bs-Cyrl-BA"/>
        </w:rPr>
        <w:t xml:space="preserve"> је</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предузет</w:t>
      </w:r>
      <w:r w:rsidRPr="0072019F">
        <w:rPr>
          <w:rFonts w:ascii="Times New Roman" w:hAnsi="Times New Roman"/>
          <w:sz w:val="24"/>
          <w:szCs w:val="24"/>
          <w:lang w:val="bs-Latn-BA"/>
        </w:rPr>
        <w:t xml:space="preserve"> због остваривања добити или не, јавни или приватни</w:t>
      </w:r>
      <w:r w:rsidRPr="0072019F">
        <w:rPr>
          <w:rFonts w:ascii="Times New Roman" w:hAnsi="Times New Roman"/>
          <w:sz w:val="24"/>
          <w:szCs w:val="24"/>
          <w:lang w:val="sr-Cyrl-BA"/>
        </w:rPr>
        <w:t>, у оквиру којега се извршавају послови производње, прераде, складиштења и промета хране за животиње</w:t>
      </w:r>
      <w:r w:rsidRPr="0072019F">
        <w:rPr>
          <w:rFonts w:ascii="Times New Roman" w:hAnsi="Times New Roman"/>
          <w:sz w:val="24"/>
          <w:szCs w:val="24"/>
        </w:rPr>
        <w:t>.</w:t>
      </w:r>
    </w:p>
    <w:p w:rsidR="00FD376B" w:rsidRPr="0072019F" w:rsidRDefault="00FD376B" w:rsidP="006C54FA">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Субјект у пословању са храном за животиње је </w:t>
      </w:r>
      <w:r w:rsidRPr="0072019F">
        <w:rPr>
          <w:rFonts w:ascii="Times New Roman" w:hAnsi="Times New Roman"/>
          <w:sz w:val="24"/>
          <w:szCs w:val="24"/>
        </w:rPr>
        <w:t>правно</w:t>
      </w:r>
      <w:r w:rsidRPr="0072019F">
        <w:rPr>
          <w:rFonts w:ascii="Times New Roman" w:hAnsi="Times New Roman"/>
          <w:sz w:val="24"/>
          <w:szCs w:val="24"/>
          <w:lang w:val="sr-Cyrl-BA"/>
        </w:rPr>
        <w:t xml:space="preserve"> лице,</w:t>
      </w:r>
      <w:r w:rsidRPr="0072019F">
        <w:rPr>
          <w:rFonts w:ascii="Times New Roman" w:hAnsi="Times New Roman"/>
          <w:sz w:val="24"/>
          <w:szCs w:val="24"/>
        </w:rPr>
        <w:t xml:space="preserve"> предузетник </w:t>
      </w:r>
      <w:r w:rsidRPr="0072019F">
        <w:rPr>
          <w:rFonts w:ascii="Times New Roman" w:hAnsi="Times New Roman"/>
          <w:sz w:val="24"/>
          <w:szCs w:val="24"/>
          <w:lang w:val="sr-Cyrl-BA"/>
        </w:rPr>
        <w:t xml:space="preserve">и </w:t>
      </w:r>
      <w:r w:rsidRPr="0072019F">
        <w:rPr>
          <w:rFonts w:ascii="Times New Roman" w:hAnsi="Times New Roman"/>
          <w:sz w:val="24"/>
          <w:szCs w:val="24"/>
        </w:rPr>
        <w:t>физичко лице</w:t>
      </w:r>
      <w:r w:rsidRPr="0072019F">
        <w:rPr>
          <w:rFonts w:ascii="Times New Roman" w:hAnsi="Times New Roman"/>
          <w:sz w:val="24"/>
          <w:szCs w:val="24"/>
          <w:lang w:val="sr-Cyrl-BA"/>
        </w:rPr>
        <w:t xml:space="preserve"> које је одговорно за испуњавање прописаних захтјева за храну за животиње у оквиру дјелатности коју обавља</w:t>
      </w:r>
      <w:r w:rsidRPr="0072019F">
        <w:rPr>
          <w:rFonts w:ascii="Times New Roman" w:hAnsi="Times New Roman"/>
          <w:sz w:val="24"/>
          <w:szCs w:val="24"/>
        </w:rPr>
        <w:t>.</w:t>
      </w:r>
    </w:p>
    <w:p w:rsidR="00FD376B" w:rsidRPr="0072019F" w:rsidRDefault="00FD376B" w:rsidP="006C54FA">
      <w:pPr>
        <w:pStyle w:val="Standard"/>
        <w:spacing w:after="0" w:line="240" w:lineRule="auto"/>
        <w:jc w:val="both"/>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Сљедивост</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Члан 23.</w:t>
      </w:r>
    </w:p>
    <w:p w:rsidR="00FD376B" w:rsidRPr="0072019F" w:rsidRDefault="00FD376B" w:rsidP="006C54FA">
      <w:pPr>
        <w:pStyle w:val="Standard"/>
        <w:spacing w:after="0" w:line="240" w:lineRule="auto"/>
        <w:jc w:val="both"/>
        <w:rPr>
          <w:rFonts w:ascii="Times New Roman" w:eastAsia="Calibri" w:hAnsi="Times New Roman"/>
          <w:iCs/>
          <w:sz w:val="24"/>
          <w:szCs w:val="24"/>
          <w:lang w:val="sr-Cyrl-BA"/>
        </w:rPr>
      </w:pPr>
    </w:p>
    <w:p w:rsidR="00FD376B" w:rsidRPr="0072019F" w:rsidRDefault="00FD376B" w:rsidP="006C54FA">
      <w:pPr>
        <w:pStyle w:val="ListParagraph"/>
        <w:numPr>
          <w:ilvl w:val="0"/>
          <w:numId w:val="27"/>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eastAsia="Arial Unicode MS" w:hAnsi="Times New Roman"/>
          <w:sz w:val="24"/>
          <w:szCs w:val="24"/>
          <w:lang w:val="bs-Latn-BA" w:eastAsia="hr-HR"/>
        </w:rPr>
        <w:t xml:space="preserve">Сљедивост је могућност </w:t>
      </w:r>
      <w:r w:rsidRPr="0072019F">
        <w:rPr>
          <w:rFonts w:ascii="Times New Roman" w:eastAsia="Arial Unicode MS" w:hAnsi="Times New Roman"/>
          <w:sz w:val="24"/>
          <w:szCs w:val="24"/>
          <w:lang w:val="sr-Cyrl-BA" w:eastAsia="hr-HR"/>
        </w:rPr>
        <w:t xml:space="preserve">праћења </w:t>
      </w:r>
      <w:r w:rsidRPr="0072019F">
        <w:rPr>
          <w:rFonts w:ascii="Times New Roman" w:eastAsia="Arial Unicode MS" w:hAnsi="Times New Roman"/>
          <w:sz w:val="24"/>
          <w:szCs w:val="24"/>
          <w:lang w:val="bs-Latn-BA" w:eastAsia="hr-HR"/>
        </w:rPr>
        <w:t>хран</w:t>
      </w:r>
      <w:r w:rsidRPr="0072019F">
        <w:rPr>
          <w:rFonts w:ascii="Times New Roman" w:eastAsia="Arial Unicode MS" w:hAnsi="Times New Roman"/>
          <w:sz w:val="24"/>
          <w:szCs w:val="24"/>
          <w:lang w:val="sr-Cyrl-BA" w:eastAsia="hr-HR"/>
        </w:rPr>
        <w:t>е</w:t>
      </w:r>
      <w:r w:rsidRPr="0072019F">
        <w:rPr>
          <w:rFonts w:ascii="Times New Roman" w:eastAsia="Arial Unicode MS" w:hAnsi="Times New Roman"/>
          <w:sz w:val="24"/>
          <w:szCs w:val="24"/>
          <w:lang w:val="bs-Latn-BA" w:eastAsia="hr-HR"/>
        </w:rPr>
        <w:t>, хран</w:t>
      </w:r>
      <w:r w:rsidRPr="0072019F">
        <w:rPr>
          <w:rFonts w:ascii="Times New Roman" w:eastAsia="Arial Unicode MS" w:hAnsi="Times New Roman"/>
          <w:sz w:val="24"/>
          <w:szCs w:val="24"/>
          <w:lang w:val="sr-Cyrl-BA" w:eastAsia="hr-HR"/>
        </w:rPr>
        <w:t>е</w:t>
      </w:r>
      <w:r w:rsidRPr="0072019F">
        <w:rPr>
          <w:rFonts w:ascii="Times New Roman" w:eastAsia="Arial Unicode MS" w:hAnsi="Times New Roman"/>
          <w:sz w:val="24"/>
          <w:szCs w:val="24"/>
          <w:lang w:val="bs-Latn-BA" w:eastAsia="hr-HR"/>
        </w:rPr>
        <w:t xml:space="preserve"> за животиње, животињ</w:t>
      </w:r>
      <w:r w:rsidRPr="0072019F">
        <w:rPr>
          <w:rFonts w:ascii="Times New Roman" w:eastAsia="Arial Unicode MS" w:hAnsi="Times New Roman"/>
          <w:sz w:val="24"/>
          <w:szCs w:val="24"/>
          <w:lang w:val="sr-Cyrl-BA" w:eastAsia="hr-HR"/>
        </w:rPr>
        <w:t>а</w:t>
      </w:r>
      <w:r w:rsidRPr="0072019F">
        <w:rPr>
          <w:rFonts w:ascii="Times New Roman" w:eastAsia="Arial Unicode MS" w:hAnsi="Times New Roman"/>
          <w:sz w:val="24"/>
          <w:szCs w:val="24"/>
          <w:lang w:val="bs-Latn-BA" w:eastAsia="hr-HR"/>
        </w:rPr>
        <w:t xml:space="preserve"> за производњу хране или </w:t>
      </w:r>
      <w:r w:rsidRPr="0072019F">
        <w:rPr>
          <w:rFonts w:ascii="Times New Roman" w:eastAsia="Arial Unicode MS" w:hAnsi="Times New Roman"/>
          <w:sz w:val="24"/>
          <w:szCs w:val="24"/>
          <w:lang w:val="sr-Cyrl-BA" w:eastAsia="hr-HR"/>
        </w:rPr>
        <w:t>супстанци</w:t>
      </w:r>
      <w:r w:rsidRPr="0072019F">
        <w:rPr>
          <w:rFonts w:ascii="Times New Roman" w:eastAsia="Arial Unicode MS" w:hAnsi="Times New Roman"/>
          <w:sz w:val="24"/>
          <w:szCs w:val="24"/>
          <w:lang w:val="bs-Latn-BA" w:eastAsia="hr-HR"/>
        </w:rPr>
        <w:t xml:space="preserve"> кој</w:t>
      </w:r>
      <w:r w:rsidRPr="0072019F">
        <w:rPr>
          <w:rFonts w:ascii="Times New Roman" w:eastAsia="Arial Unicode MS" w:hAnsi="Times New Roman"/>
          <w:sz w:val="24"/>
          <w:szCs w:val="24"/>
          <w:lang w:val="sr-Cyrl-BA" w:eastAsia="hr-HR"/>
        </w:rPr>
        <w:t>е</w:t>
      </w:r>
      <w:r w:rsidRPr="0072019F">
        <w:rPr>
          <w:rFonts w:ascii="Times New Roman" w:eastAsia="Arial Unicode MS" w:hAnsi="Times New Roman"/>
          <w:sz w:val="24"/>
          <w:szCs w:val="24"/>
          <w:lang w:val="bs-Latn-BA" w:eastAsia="hr-HR"/>
        </w:rPr>
        <w:t xml:space="preserve"> </w:t>
      </w:r>
      <w:r w:rsidRPr="0072019F">
        <w:rPr>
          <w:rFonts w:ascii="Times New Roman" w:eastAsia="Arial Unicode MS" w:hAnsi="Times New Roman"/>
          <w:sz w:val="24"/>
          <w:szCs w:val="24"/>
          <w:lang w:val="sr-Cyrl-BA" w:eastAsia="hr-HR"/>
        </w:rPr>
        <w:t>су</w:t>
      </w:r>
      <w:r w:rsidRPr="0072019F">
        <w:rPr>
          <w:rFonts w:ascii="Times New Roman" w:eastAsia="Arial Unicode MS" w:hAnsi="Times New Roman"/>
          <w:sz w:val="24"/>
          <w:szCs w:val="24"/>
          <w:lang w:val="bs-Latn-BA" w:eastAsia="hr-HR"/>
        </w:rPr>
        <w:t xml:space="preserve"> намијењен</w:t>
      </w:r>
      <w:r w:rsidRPr="0072019F">
        <w:rPr>
          <w:rFonts w:ascii="Times New Roman" w:eastAsia="Arial Unicode MS" w:hAnsi="Times New Roman"/>
          <w:sz w:val="24"/>
          <w:szCs w:val="24"/>
          <w:lang w:val="sr-Cyrl-BA" w:eastAsia="hr-HR"/>
        </w:rPr>
        <w:t>е</w:t>
      </w:r>
      <w:r w:rsidRPr="0072019F">
        <w:rPr>
          <w:rFonts w:ascii="Times New Roman" w:eastAsia="Arial Unicode MS" w:hAnsi="Times New Roman"/>
          <w:sz w:val="24"/>
          <w:szCs w:val="24"/>
          <w:lang w:val="bs-Latn-BA" w:eastAsia="hr-HR"/>
        </w:rPr>
        <w:t xml:space="preserve"> </w:t>
      </w:r>
      <w:r w:rsidRPr="0072019F">
        <w:rPr>
          <w:rFonts w:ascii="Times New Roman" w:eastAsia="Arial Unicode MS" w:hAnsi="Times New Roman"/>
          <w:sz w:val="24"/>
          <w:szCs w:val="24"/>
          <w:lang w:val="sr-Cyrl-BA" w:eastAsia="hr-HR"/>
        </w:rPr>
        <w:t xml:space="preserve">додавању </w:t>
      </w:r>
      <w:r w:rsidRPr="0072019F">
        <w:rPr>
          <w:rFonts w:ascii="Times New Roman" w:eastAsia="Arial Unicode MS" w:hAnsi="Times New Roman"/>
          <w:sz w:val="24"/>
          <w:szCs w:val="24"/>
          <w:lang w:val="bs-Latn-BA" w:eastAsia="hr-HR"/>
        </w:rPr>
        <w:t xml:space="preserve">или се </w:t>
      </w:r>
      <w:r w:rsidRPr="0072019F">
        <w:rPr>
          <w:rFonts w:ascii="Times New Roman" w:eastAsia="Arial Unicode MS" w:hAnsi="Times New Roman"/>
          <w:sz w:val="24"/>
          <w:szCs w:val="24"/>
          <w:lang w:val="sr-Cyrl-BA" w:eastAsia="hr-HR"/>
        </w:rPr>
        <w:t>претпоставља</w:t>
      </w:r>
      <w:r w:rsidRPr="0072019F">
        <w:rPr>
          <w:rFonts w:ascii="Times New Roman" w:eastAsia="Arial Unicode MS" w:hAnsi="Times New Roman"/>
          <w:sz w:val="24"/>
          <w:szCs w:val="24"/>
          <w:lang w:val="bs-Latn-BA" w:eastAsia="hr-HR"/>
        </w:rPr>
        <w:t xml:space="preserve"> да ће се </w:t>
      </w:r>
      <w:r w:rsidRPr="0072019F">
        <w:rPr>
          <w:rFonts w:ascii="Times New Roman" w:eastAsia="Arial Unicode MS" w:hAnsi="Times New Roman"/>
          <w:sz w:val="24"/>
          <w:szCs w:val="24"/>
          <w:lang w:val="sr-Cyrl-BA" w:eastAsia="hr-HR"/>
        </w:rPr>
        <w:t>додати</w:t>
      </w:r>
      <w:r w:rsidRPr="0072019F">
        <w:rPr>
          <w:rFonts w:ascii="Times New Roman" w:eastAsia="Arial Unicode MS" w:hAnsi="Times New Roman"/>
          <w:sz w:val="24"/>
          <w:szCs w:val="24"/>
          <w:lang w:val="bs-Latn-BA" w:eastAsia="hr-HR"/>
        </w:rPr>
        <w:t xml:space="preserve"> у храну или храну за животиње, кроз све фазе производње, прераде и </w:t>
      </w:r>
      <w:r w:rsidRPr="0072019F">
        <w:rPr>
          <w:rFonts w:ascii="Times New Roman" w:eastAsia="Arial Unicode MS" w:hAnsi="Times New Roman"/>
          <w:sz w:val="24"/>
          <w:szCs w:val="24"/>
          <w:lang w:val="sr-Cyrl-BA" w:eastAsia="hr-HR"/>
        </w:rPr>
        <w:t>промета.</w:t>
      </w:r>
    </w:p>
    <w:p w:rsidR="00FD376B" w:rsidRPr="0072019F" w:rsidRDefault="00FD376B" w:rsidP="006C54FA">
      <w:pPr>
        <w:pStyle w:val="Standard"/>
        <w:numPr>
          <w:ilvl w:val="0"/>
          <w:numId w:val="27"/>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Сљедивост хране, хране за животиње, животиња за производњу хране или сваке друге материје која </w:t>
      </w:r>
      <w:r w:rsidRPr="0072019F">
        <w:rPr>
          <w:rFonts w:ascii="Times New Roman" w:eastAsia="Calibri" w:hAnsi="Times New Roman"/>
          <w:sz w:val="24"/>
          <w:szCs w:val="24"/>
          <w:lang w:val="sr-Cyrl-BA"/>
        </w:rPr>
        <w:t xml:space="preserve">се додаје храни </w:t>
      </w:r>
      <w:r w:rsidRPr="0072019F">
        <w:rPr>
          <w:rFonts w:ascii="Times New Roman" w:eastAsia="Calibri" w:hAnsi="Times New Roman"/>
          <w:sz w:val="24"/>
          <w:szCs w:val="24"/>
          <w:lang w:val="bs-Latn-BA"/>
        </w:rPr>
        <w:t xml:space="preserve">или </w:t>
      </w:r>
      <w:r w:rsidRPr="0072019F">
        <w:rPr>
          <w:rFonts w:ascii="Times New Roman" w:eastAsia="Calibri" w:hAnsi="Times New Roman"/>
          <w:sz w:val="24"/>
          <w:szCs w:val="24"/>
          <w:lang w:val="sr-Cyrl-BA"/>
        </w:rPr>
        <w:t xml:space="preserve">храни за животиње </w:t>
      </w:r>
      <w:r w:rsidRPr="0072019F">
        <w:rPr>
          <w:rFonts w:ascii="Times New Roman" w:eastAsia="Calibri" w:hAnsi="Times New Roman"/>
          <w:sz w:val="24"/>
          <w:szCs w:val="24"/>
          <w:lang w:val="bs-Latn-BA"/>
        </w:rPr>
        <w:t xml:space="preserve">утврђује се у свим фазама производње, прераде и </w:t>
      </w:r>
      <w:r w:rsidRPr="0072019F">
        <w:rPr>
          <w:rFonts w:ascii="Times New Roman" w:eastAsia="Calibri" w:hAnsi="Times New Roman"/>
          <w:sz w:val="24"/>
          <w:szCs w:val="24"/>
          <w:lang w:val="sr-Cyrl-BA"/>
        </w:rPr>
        <w:t>промета</w:t>
      </w:r>
      <w:r w:rsidRPr="0072019F">
        <w:rPr>
          <w:rFonts w:ascii="Times New Roman" w:eastAsia="Calibri" w:hAnsi="Times New Roman"/>
          <w:sz w:val="24"/>
          <w:szCs w:val="24"/>
          <w:lang w:val="bs-Latn-BA"/>
        </w:rPr>
        <w:t>.</w:t>
      </w:r>
    </w:p>
    <w:p w:rsidR="00FD376B" w:rsidRPr="0072019F" w:rsidRDefault="00FD376B" w:rsidP="006C54FA">
      <w:pPr>
        <w:pStyle w:val="Standard"/>
        <w:numPr>
          <w:ilvl w:val="0"/>
          <w:numId w:val="27"/>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Субјекат у пословању са храном или храном за животиње дужан је да успостави систем сљедивости и поступке на основу којих се могу идентификовати:</w:t>
      </w:r>
    </w:p>
    <w:p w:rsidR="00FD376B" w:rsidRPr="0072019F" w:rsidRDefault="00FD376B" w:rsidP="006C54FA">
      <w:pPr>
        <w:pStyle w:val="Standard"/>
        <w:numPr>
          <w:ilvl w:val="0"/>
          <w:numId w:val="63"/>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лица од којих добавља храну, храну за животиње, животиње које се користе за производњу хране и супстанце које се додају у храну или храну за животиње и</w:t>
      </w:r>
    </w:p>
    <w:p w:rsidR="00FD376B" w:rsidRPr="0072019F" w:rsidRDefault="00FD376B" w:rsidP="006C54FA">
      <w:pPr>
        <w:pStyle w:val="Standard"/>
        <w:numPr>
          <w:ilvl w:val="0"/>
          <w:numId w:val="63"/>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лица којима је испоручио своје производе.</w:t>
      </w:r>
    </w:p>
    <w:p w:rsidR="00FD376B" w:rsidRPr="0072019F" w:rsidRDefault="00FD376B" w:rsidP="006C54FA">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Храна или храна за животиње која се ставља на тржиште или је вјероватно да ће се ставити на тржиште </w:t>
      </w:r>
      <w:r w:rsidRPr="0072019F">
        <w:rPr>
          <w:rFonts w:ascii="Times New Roman" w:eastAsia="Calibri" w:hAnsi="Times New Roman"/>
          <w:sz w:val="24"/>
          <w:szCs w:val="24"/>
          <w:lang w:val="sr-Cyrl-BA"/>
        </w:rPr>
        <w:t>Р</w:t>
      </w:r>
      <w:r w:rsidRPr="0072019F">
        <w:rPr>
          <w:rFonts w:ascii="Times New Roman" w:eastAsia="Calibri" w:hAnsi="Times New Roman"/>
          <w:sz w:val="24"/>
          <w:szCs w:val="24"/>
          <w:lang w:val="bs-Latn-BA"/>
        </w:rPr>
        <w:t>е</w:t>
      </w:r>
      <w:r w:rsidRPr="0072019F">
        <w:rPr>
          <w:rFonts w:ascii="Times New Roman" w:eastAsia="Calibri" w:hAnsi="Times New Roman"/>
          <w:sz w:val="24"/>
          <w:szCs w:val="24"/>
          <w:lang w:val="sr-Cyrl-BA"/>
        </w:rPr>
        <w:t xml:space="preserve">публике </w:t>
      </w:r>
      <w:r w:rsidRPr="0072019F">
        <w:rPr>
          <w:rFonts w:ascii="Times New Roman" w:hAnsi="Times New Roman"/>
          <w:sz w:val="24"/>
          <w:szCs w:val="24"/>
          <w:lang w:val="sr-Cyrl-BA"/>
        </w:rPr>
        <w:t>Српске</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bs-Latn-BA"/>
        </w:rPr>
        <w:t xml:space="preserve"> означ</w:t>
      </w:r>
      <w:r w:rsidRPr="0072019F">
        <w:rPr>
          <w:rFonts w:ascii="Times New Roman" w:eastAsia="Calibri" w:hAnsi="Times New Roman"/>
          <w:sz w:val="24"/>
          <w:szCs w:val="24"/>
          <w:lang w:val="sr-Cyrl-BA"/>
        </w:rPr>
        <w:t>ава се</w:t>
      </w:r>
      <w:r w:rsidRPr="0072019F">
        <w:rPr>
          <w:rFonts w:ascii="Times New Roman" w:eastAsia="Calibri" w:hAnsi="Times New Roman"/>
          <w:sz w:val="24"/>
          <w:szCs w:val="24"/>
          <w:lang w:val="bs-Latn-BA"/>
        </w:rPr>
        <w:t xml:space="preserve"> или на други начин идентифи</w:t>
      </w:r>
      <w:r w:rsidRPr="0072019F">
        <w:rPr>
          <w:rFonts w:ascii="Times New Roman" w:eastAsia="Calibri" w:hAnsi="Times New Roman"/>
          <w:sz w:val="24"/>
          <w:szCs w:val="24"/>
          <w:lang w:val="sr-Cyrl-BA"/>
        </w:rPr>
        <w:t>кује</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bs-Cyrl-BA"/>
        </w:rPr>
        <w:t>да</w:t>
      </w:r>
      <w:r w:rsidRPr="0072019F">
        <w:rPr>
          <w:rFonts w:ascii="Times New Roman" w:eastAsia="Calibri" w:hAnsi="Times New Roman"/>
          <w:sz w:val="24"/>
          <w:szCs w:val="24"/>
          <w:lang w:val="bs-Latn-BA"/>
        </w:rPr>
        <w:t xml:space="preserve"> би се омогућила сљедивост п</w:t>
      </w:r>
      <w:r w:rsidRPr="0072019F">
        <w:rPr>
          <w:rFonts w:ascii="Times New Roman" w:eastAsia="Calibri" w:hAnsi="Times New Roman"/>
          <w:sz w:val="24"/>
          <w:szCs w:val="24"/>
          <w:lang w:val="bs-Cyrl-BA"/>
        </w:rPr>
        <w:t>осредством</w:t>
      </w:r>
      <w:r w:rsidRPr="0072019F">
        <w:rPr>
          <w:rFonts w:ascii="Times New Roman" w:eastAsia="Calibri" w:hAnsi="Times New Roman"/>
          <w:sz w:val="24"/>
          <w:szCs w:val="24"/>
          <w:lang w:val="bs-Latn-BA"/>
        </w:rPr>
        <w:t xml:space="preserve"> одговарајуће документације или других информација у складу </w:t>
      </w:r>
      <w:r w:rsidRPr="0072019F">
        <w:rPr>
          <w:rFonts w:ascii="Times New Roman" w:eastAsia="Calibri" w:hAnsi="Times New Roman"/>
          <w:sz w:val="24"/>
          <w:szCs w:val="24"/>
          <w:lang w:val="sr-Cyrl-BA"/>
        </w:rPr>
        <w:t xml:space="preserve">са </w:t>
      </w:r>
      <w:r w:rsidRPr="0072019F">
        <w:rPr>
          <w:rFonts w:ascii="Times New Roman" w:eastAsia="Calibri" w:hAnsi="Times New Roman"/>
          <w:sz w:val="24"/>
          <w:szCs w:val="24"/>
          <w:lang w:val="bs-Latn-BA"/>
        </w:rPr>
        <w:t>пропис</w:t>
      </w:r>
      <w:r w:rsidRPr="0072019F">
        <w:rPr>
          <w:rFonts w:ascii="Times New Roman" w:eastAsia="Calibri" w:hAnsi="Times New Roman"/>
          <w:sz w:val="24"/>
          <w:szCs w:val="24"/>
          <w:lang w:val="sr-Cyrl-BA"/>
        </w:rPr>
        <w:t>има</w:t>
      </w:r>
      <w:r w:rsidRPr="0072019F">
        <w:rPr>
          <w:rFonts w:ascii="Times New Roman" w:eastAsia="Calibri" w:hAnsi="Times New Roman"/>
          <w:sz w:val="24"/>
          <w:szCs w:val="24"/>
          <w:lang w:val="bs-Latn-BA"/>
        </w:rPr>
        <w:t xml:space="preserve"> о храни</w:t>
      </w:r>
      <w:r w:rsidRPr="0072019F">
        <w:rPr>
          <w:rFonts w:ascii="Times New Roman" w:eastAsia="Calibri" w:hAnsi="Times New Roman"/>
          <w:sz w:val="24"/>
          <w:szCs w:val="24"/>
          <w:lang w:val="sr-Cyrl-BA"/>
        </w:rPr>
        <w:t xml:space="preserve"> и храни за животиње</w:t>
      </w:r>
      <w:r w:rsidRPr="0072019F">
        <w:rPr>
          <w:rFonts w:ascii="Times New Roman" w:eastAsia="Calibri" w:hAnsi="Times New Roman"/>
          <w:sz w:val="24"/>
          <w:szCs w:val="24"/>
          <w:lang w:val="bs-Latn-BA"/>
        </w:rPr>
        <w:t>.</w:t>
      </w:r>
      <w:r w:rsidRPr="0072019F">
        <w:rPr>
          <w:rFonts w:ascii="Times New Roman" w:eastAsia="Calibri" w:hAnsi="Times New Roman"/>
          <w:sz w:val="24"/>
          <w:szCs w:val="24"/>
          <w:lang w:val="sr-Cyrl-BA"/>
        </w:rPr>
        <w:t xml:space="preserve"> </w:t>
      </w:r>
    </w:p>
    <w:p w:rsidR="00FD376B" w:rsidRPr="0072019F" w:rsidRDefault="00FD376B" w:rsidP="006C54FA">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Субјекат у пословању са храном или храном за животиње</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обавезан је да информације о сљедивости хране и хране за животиње учини </w:t>
      </w:r>
      <w:r w:rsidRPr="0072019F">
        <w:rPr>
          <w:rFonts w:ascii="Times New Roman" w:eastAsia="Calibri" w:hAnsi="Times New Roman"/>
          <w:sz w:val="24"/>
          <w:szCs w:val="24"/>
          <w:lang w:val="bs-Latn-BA"/>
        </w:rPr>
        <w:t>доступн</w:t>
      </w:r>
      <w:r w:rsidRPr="0072019F">
        <w:rPr>
          <w:rFonts w:ascii="Times New Roman" w:eastAsia="Calibri" w:hAnsi="Times New Roman"/>
          <w:sz w:val="24"/>
          <w:szCs w:val="24"/>
          <w:lang w:val="sr-Cyrl-BA"/>
        </w:rPr>
        <w:t>им</w:t>
      </w:r>
      <w:r w:rsidRPr="0072019F">
        <w:rPr>
          <w:rFonts w:ascii="Times New Roman" w:eastAsia="Calibri" w:hAnsi="Times New Roman"/>
          <w:sz w:val="24"/>
          <w:szCs w:val="24"/>
          <w:lang w:val="bs-Latn-BA"/>
        </w:rPr>
        <w:t xml:space="preserve"> надлежним органима</w:t>
      </w:r>
      <w:r w:rsidRPr="0072019F">
        <w:rPr>
          <w:rFonts w:ascii="Times New Roman" w:eastAsia="Calibri" w:hAnsi="Times New Roman"/>
          <w:sz w:val="24"/>
          <w:szCs w:val="24"/>
          <w:lang w:val="sr-Cyrl-BA"/>
        </w:rPr>
        <w:t>.</w:t>
      </w:r>
    </w:p>
    <w:p w:rsidR="00FD376B" w:rsidRPr="0072019F" w:rsidRDefault="00FD376B" w:rsidP="006C54FA">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Министар доноси правилник којим прописује сљедивост хране и хране за животиње.</w:t>
      </w:r>
    </w:p>
    <w:p w:rsidR="00FD376B" w:rsidRDefault="00FD376B" w:rsidP="006C54FA">
      <w:pPr>
        <w:pStyle w:val="Standard"/>
        <w:spacing w:after="0" w:line="240" w:lineRule="auto"/>
        <w:rPr>
          <w:rFonts w:ascii="Times New Roman" w:eastAsia="Calibri" w:hAnsi="Times New Roman"/>
          <w:sz w:val="24"/>
          <w:szCs w:val="24"/>
          <w:lang w:val="sr-Cyrl-BA"/>
        </w:rPr>
      </w:pPr>
    </w:p>
    <w:p w:rsidR="00FD376B"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Одговорности</w:t>
      </w: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lastRenderedPageBreak/>
        <w:t>Члан 24.</w:t>
      </w:r>
    </w:p>
    <w:p w:rsidR="00FD376B" w:rsidRPr="0072019F" w:rsidRDefault="00FD376B" w:rsidP="006C54FA">
      <w:pPr>
        <w:pStyle w:val="Standard"/>
        <w:spacing w:after="0" w:line="240" w:lineRule="auto"/>
        <w:jc w:val="both"/>
        <w:rPr>
          <w:rFonts w:ascii="Times New Roman" w:eastAsia="Calibri" w:hAnsi="Times New Roman"/>
          <w:sz w:val="24"/>
          <w:szCs w:val="24"/>
          <w:lang w:val="sr-Cyrl-BA"/>
        </w:rPr>
      </w:pPr>
    </w:p>
    <w:p w:rsidR="00FD376B" w:rsidRPr="0072019F" w:rsidRDefault="00FD376B" w:rsidP="006C54FA">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Субјекат у пословању са храном или храном за животиње одговоран је за безбједност, квалитет и информацију о храни или храни за животиње за </w:t>
      </w:r>
      <w:r w:rsidRPr="0072019F">
        <w:rPr>
          <w:rFonts w:ascii="Times New Roman" w:hAnsi="Times New Roman"/>
          <w:sz w:val="24"/>
          <w:szCs w:val="24"/>
          <w:lang w:val="bs-Latn-BA"/>
        </w:rPr>
        <w:t>фаз</w:t>
      </w:r>
      <w:r w:rsidRPr="0072019F">
        <w:rPr>
          <w:rFonts w:ascii="Times New Roman" w:hAnsi="Times New Roman"/>
          <w:sz w:val="24"/>
          <w:szCs w:val="24"/>
          <w:lang w:val="sr-Cyrl-BA"/>
        </w:rPr>
        <w:t>у</w:t>
      </w:r>
      <w:r w:rsidRPr="0072019F">
        <w:rPr>
          <w:rFonts w:ascii="Times New Roman" w:hAnsi="Times New Roman"/>
          <w:sz w:val="24"/>
          <w:szCs w:val="24"/>
          <w:lang w:val="bs-Latn-BA"/>
        </w:rPr>
        <w:t xml:space="preserve"> производње, </w:t>
      </w:r>
      <w:r w:rsidRPr="0072019F">
        <w:rPr>
          <w:rFonts w:ascii="Times New Roman" w:hAnsi="Times New Roman"/>
          <w:sz w:val="24"/>
          <w:szCs w:val="24"/>
          <w:lang w:val="sr-Cyrl-BA"/>
        </w:rPr>
        <w:t>складиштења</w:t>
      </w:r>
      <w:r w:rsidRPr="0072019F">
        <w:rPr>
          <w:rFonts w:ascii="Times New Roman" w:hAnsi="Times New Roman"/>
          <w:sz w:val="24"/>
          <w:szCs w:val="24"/>
          <w:lang w:val="bs-Latn-BA"/>
        </w:rPr>
        <w:t xml:space="preserve"> и </w:t>
      </w:r>
      <w:r w:rsidRPr="0072019F">
        <w:rPr>
          <w:rFonts w:ascii="Times New Roman" w:hAnsi="Times New Roman"/>
          <w:sz w:val="24"/>
          <w:szCs w:val="24"/>
          <w:lang w:val="sr-Cyrl-BA"/>
        </w:rPr>
        <w:t>промета</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која је под његовим надзором</w:t>
      </w:r>
      <w:r w:rsidRPr="0072019F">
        <w:rPr>
          <w:rFonts w:ascii="Times New Roman" w:eastAsia="Calibri" w:hAnsi="Times New Roman"/>
          <w:sz w:val="24"/>
          <w:szCs w:val="24"/>
          <w:lang w:val="sr-Cyrl-BA"/>
        </w:rPr>
        <w:t>.</w:t>
      </w:r>
    </w:p>
    <w:p w:rsidR="00FD376B" w:rsidRPr="0072019F" w:rsidRDefault="00FD376B" w:rsidP="006C54FA">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Субјекат у пословању са храном или храном за животиње одговара за штету проузроковану храном или храном за животиње у складу са општим прописима.</w:t>
      </w:r>
    </w:p>
    <w:p w:rsidR="00FD376B" w:rsidRPr="0072019F" w:rsidRDefault="00FD376B" w:rsidP="006C54FA">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Субјекат у пословању са храном или храном за животиње, који храну или храну за животиње ставља на тржиште Републике </w:t>
      </w:r>
      <w:r w:rsidRPr="0072019F">
        <w:rPr>
          <w:rFonts w:ascii="Times New Roman" w:hAnsi="Times New Roman"/>
          <w:sz w:val="24"/>
          <w:szCs w:val="24"/>
          <w:lang w:val="sr-Cyrl-BA"/>
        </w:rPr>
        <w:t>Српске</w:t>
      </w:r>
      <w:r w:rsidRPr="0072019F">
        <w:rPr>
          <w:rFonts w:ascii="Times New Roman" w:eastAsia="Calibri" w:hAnsi="Times New Roman"/>
          <w:sz w:val="24"/>
          <w:szCs w:val="24"/>
          <w:lang w:val="sr-Cyrl-BA"/>
        </w:rPr>
        <w:t xml:space="preserve">, одговоран је и за штету потрошачу, ако подаци који су наведени на декларацији и ознаци не одговарају карактеристикама хране и хране за животиње. </w:t>
      </w:r>
    </w:p>
    <w:p w:rsidR="00FD376B" w:rsidRPr="0072019F" w:rsidRDefault="00FD376B" w:rsidP="006C54FA">
      <w:pPr>
        <w:pStyle w:val="Standard"/>
        <w:spacing w:after="0" w:line="240" w:lineRule="auto"/>
        <w:jc w:val="both"/>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 xml:space="preserve">Обавезе </w:t>
      </w:r>
      <w:r w:rsidRPr="0072019F">
        <w:rPr>
          <w:rFonts w:ascii="Times New Roman" w:hAnsi="Times New Roman"/>
          <w:sz w:val="24"/>
          <w:szCs w:val="24"/>
          <w:lang w:val="sr-Cyrl-BA"/>
        </w:rPr>
        <w:t xml:space="preserve">повлачења из промета хране или хране за животиње која није безбједна </w:t>
      </w:r>
    </w:p>
    <w:p w:rsidR="00FD376B" w:rsidRPr="0072019F" w:rsidRDefault="00FD376B" w:rsidP="006C54FA">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Члан 2</w:t>
      </w:r>
      <w:r w:rsidRPr="0072019F">
        <w:rPr>
          <w:rFonts w:ascii="Times New Roman" w:hAnsi="Times New Roman"/>
          <w:sz w:val="24"/>
          <w:szCs w:val="24"/>
          <w:lang w:val="sr-Cyrl-BA"/>
        </w:rPr>
        <w:t>5</w:t>
      </w:r>
      <w:r w:rsidRPr="0072019F">
        <w:rPr>
          <w:rFonts w:ascii="Times New Roman" w:hAnsi="Times New Roman"/>
          <w:sz w:val="24"/>
          <w:szCs w:val="24"/>
          <w:lang w:val="bs-Latn-BA"/>
        </w:rPr>
        <w:t>.</w:t>
      </w:r>
    </w:p>
    <w:p w:rsidR="00FD376B" w:rsidRPr="0072019F" w:rsidRDefault="00FD376B" w:rsidP="006C54FA">
      <w:pPr>
        <w:pStyle w:val="Standard"/>
        <w:spacing w:after="0" w:line="240" w:lineRule="auto"/>
        <w:rPr>
          <w:rFonts w:ascii="Times New Roman" w:hAnsi="Times New Roman"/>
          <w:sz w:val="24"/>
          <w:szCs w:val="24"/>
          <w:lang w:val="sr-Cyrl-BA"/>
        </w:rPr>
      </w:pP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Уколико субјекат у пословању с</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храном или храном за животиње сазна или посумња да храна или храна за животиње</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коју је увезао, произвео или ставио у промет не испуњава захтјеве прописане за безбједност хране или хране за</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животиње дужан је да без од</w:t>
      </w:r>
      <w:r w:rsidRPr="0072019F">
        <w:rPr>
          <w:rFonts w:ascii="Times New Roman" w:hAnsi="Times New Roman"/>
          <w:sz w:val="24"/>
          <w:szCs w:val="24"/>
          <w:lang w:val="bs-Cyrl-BA"/>
        </w:rPr>
        <w:t>гађ</w:t>
      </w:r>
      <w:r w:rsidRPr="0072019F">
        <w:rPr>
          <w:rFonts w:ascii="Times New Roman" w:hAnsi="Times New Roman"/>
          <w:sz w:val="24"/>
          <w:szCs w:val="24"/>
          <w:lang w:val="bs-Latn-BA"/>
        </w:rPr>
        <w:t>ања покрене поступак њеног повлачења из промета</w:t>
      </w:r>
      <w:r w:rsidRPr="0072019F">
        <w:rPr>
          <w:rFonts w:ascii="Times New Roman" w:hAnsi="Times New Roman"/>
          <w:sz w:val="24"/>
          <w:szCs w:val="24"/>
          <w:lang w:val="sr-Cyrl-BA"/>
        </w:rPr>
        <w:t xml:space="preserve"> и о томе обавијести Републичку управу за инспекцијске послове (у даљем тексту: </w:t>
      </w:r>
      <w:r w:rsidRPr="0072019F">
        <w:rPr>
          <w:rFonts w:ascii="Times New Roman" w:hAnsi="Times New Roman"/>
          <w:sz w:val="24"/>
          <w:szCs w:val="24"/>
          <w:lang w:val="bs-Latn-BA"/>
        </w:rPr>
        <w:t>Инспекторат</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и </w:t>
      </w:r>
      <w:r w:rsidRPr="0072019F">
        <w:rPr>
          <w:rFonts w:ascii="Times New Roman" w:hAnsi="Times New Roman"/>
          <w:sz w:val="24"/>
          <w:szCs w:val="24"/>
          <w:lang w:val="sr-Cyrl-BA"/>
        </w:rPr>
        <w:t>Министарство, односно Министарство здравља, ако је ријеч о храни за посебне прехрамбене потребе, храни обогаћеној нутријентима и додацима исхрани</w:t>
      </w:r>
      <w:r w:rsidRPr="0072019F">
        <w:rPr>
          <w:rFonts w:ascii="Times New Roman" w:hAnsi="Times New Roman"/>
          <w:sz w:val="24"/>
          <w:szCs w:val="24"/>
          <w:lang w:val="sr-Cyrl-CS"/>
        </w:rPr>
        <w:t>.</w:t>
      </w: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Када је храна или хран</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за животиње стигла до потрошача, субјекат из става 1</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овог члана дужан је да, на ефикасан и прецизан начин,</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обавијести потрошача о разлозима за повлачење хране и</w:t>
      </w:r>
      <w:r w:rsidRPr="0072019F">
        <w:rPr>
          <w:rFonts w:ascii="Times New Roman" w:hAnsi="Times New Roman"/>
          <w:sz w:val="24"/>
          <w:szCs w:val="24"/>
          <w:lang w:val="sr-Cyrl-BA"/>
        </w:rPr>
        <w:t>ли</w:t>
      </w:r>
      <w:r w:rsidRPr="0072019F">
        <w:rPr>
          <w:rFonts w:ascii="Times New Roman" w:hAnsi="Times New Roman"/>
          <w:sz w:val="24"/>
          <w:szCs w:val="24"/>
          <w:lang w:val="bs-Latn-BA"/>
        </w:rPr>
        <w:t xml:space="preserve"> хране за животиње и, ако је неопходно, захтијева </w:t>
      </w:r>
      <w:r w:rsidRPr="0072019F">
        <w:rPr>
          <w:rFonts w:ascii="Times New Roman" w:hAnsi="Times New Roman"/>
          <w:sz w:val="24"/>
          <w:szCs w:val="24"/>
          <w:lang w:val="sr-Cyrl-BA"/>
        </w:rPr>
        <w:t>да се испоручени дио врати</w:t>
      </w:r>
      <w:r w:rsidRPr="0072019F">
        <w:rPr>
          <w:rFonts w:ascii="Times New Roman" w:hAnsi="Times New Roman"/>
          <w:sz w:val="24"/>
          <w:szCs w:val="24"/>
          <w:lang w:val="bs-Latn-BA"/>
        </w:rPr>
        <w:t>, уколико друге мјере нису довољне.</w:t>
      </w: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 xml:space="preserve">Субјекат у пословању </w:t>
      </w:r>
      <w:r w:rsidRPr="0072019F">
        <w:rPr>
          <w:rFonts w:ascii="Times New Roman" w:hAnsi="Times New Roman"/>
          <w:sz w:val="24"/>
          <w:szCs w:val="24"/>
          <w:lang w:val="sr-Cyrl-BA"/>
        </w:rPr>
        <w:t xml:space="preserve">са </w:t>
      </w:r>
      <w:r w:rsidRPr="0072019F">
        <w:rPr>
          <w:rFonts w:ascii="Times New Roman" w:hAnsi="Times New Roman"/>
          <w:sz w:val="24"/>
          <w:szCs w:val="24"/>
          <w:lang w:val="bs-Latn-BA"/>
        </w:rPr>
        <w:t>храном или храном за животиње у мало</w:t>
      </w:r>
      <w:r w:rsidRPr="0072019F">
        <w:rPr>
          <w:rFonts w:ascii="Times New Roman" w:hAnsi="Times New Roman"/>
          <w:sz w:val="24"/>
          <w:szCs w:val="24"/>
          <w:lang w:val="sr-Cyrl-BA"/>
        </w:rPr>
        <w:t>продаји</w:t>
      </w:r>
      <w:r w:rsidRPr="0072019F">
        <w:rPr>
          <w:rFonts w:ascii="Times New Roman" w:hAnsi="Times New Roman"/>
          <w:sz w:val="24"/>
          <w:szCs w:val="24"/>
          <w:lang w:val="bs-Latn-BA"/>
        </w:rPr>
        <w:t>, који није могао да има непосред</w:t>
      </w:r>
      <w:r w:rsidRPr="0072019F">
        <w:rPr>
          <w:rFonts w:ascii="Times New Roman" w:hAnsi="Times New Roman"/>
          <w:sz w:val="24"/>
          <w:szCs w:val="24"/>
          <w:lang w:val="sr-Cyrl-BA"/>
        </w:rPr>
        <w:t xml:space="preserve">ан </w:t>
      </w:r>
      <w:r w:rsidRPr="0072019F">
        <w:rPr>
          <w:rFonts w:ascii="Times New Roman" w:hAnsi="Times New Roman"/>
          <w:sz w:val="24"/>
          <w:szCs w:val="24"/>
          <w:lang w:val="bs-Latn-BA"/>
        </w:rPr>
        <w:t>утицај на безбједност хране или хране за животиње, дужан је да</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 xml:space="preserve">пружи расположиве информације </w:t>
      </w:r>
      <w:r w:rsidRPr="0072019F">
        <w:rPr>
          <w:rFonts w:ascii="Times New Roman" w:hAnsi="Times New Roman"/>
          <w:sz w:val="24"/>
          <w:szCs w:val="24"/>
          <w:lang w:val="sr-Cyrl-BA"/>
        </w:rPr>
        <w:t xml:space="preserve">у вези са </w:t>
      </w:r>
      <w:r w:rsidRPr="0072019F">
        <w:rPr>
          <w:rFonts w:ascii="Times New Roman" w:hAnsi="Times New Roman"/>
          <w:sz w:val="24"/>
          <w:szCs w:val="24"/>
          <w:lang w:val="bs-Latn-BA"/>
        </w:rPr>
        <w:t>сљедиво</w:t>
      </w:r>
      <w:r w:rsidRPr="0072019F">
        <w:rPr>
          <w:rFonts w:ascii="Times New Roman" w:hAnsi="Times New Roman"/>
          <w:sz w:val="24"/>
          <w:szCs w:val="24"/>
          <w:lang w:val="bs-Cyrl-BA"/>
        </w:rPr>
        <w:t>шћу</w:t>
      </w:r>
      <w:r w:rsidRPr="0072019F">
        <w:rPr>
          <w:rFonts w:ascii="Times New Roman" w:hAnsi="Times New Roman"/>
          <w:sz w:val="24"/>
          <w:szCs w:val="24"/>
          <w:lang w:val="bs-Latn-BA"/>
        </w:rPr>
        <w:t xml:space="preserve"> хране или хране за животиње. </w:t>
      </w: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Субјекат у пословању с</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храном </w:t>
      </w:r>
      <w:r w:rsidRPr="0072019F">
        <w:rPr>
          <w:rFonts w:ascii="Times New Roman" w:hAnsi="Times New Roman"/>
          <w:sz w:val="24"/>
          <w:szCs w:val="24"/>
          <w:lang w:val="sr-Cyrl-BA"/>
        </w:rPr>
        <w:t xml:space="preserve">дужан је да </w:t>
      </w:r>
      <w:r w:rsidRPr="0072019F">
        <w:rPr>
          <w:rFonts w:ascii="Times New Roman" w:hAnsi="Times New Roman"/>
          <w:sz w:val="24"/>
          <w:szCs w:val="24"/>
          <w:lang w:val="bs-Latn-BA"/>
        </w:rPr>
        <w:t>сарађује с</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надлежним органима</w:t>
      </w:r>
      <w:r w:rsidRPr="0072019F">
        <w:rPr>
          <w:rFonts w:ascii="Times New Roman" w:hAnsi="Times New Roman"/>
          <w:sz w:val="24"/>
          <w:szCs w:val="24"/>
          <w:lang w:val="bs-Latn-BA"/>
        </w:rPr>
        <w:t xml:space="preserve"> у </w:t>
      </w:r>
      <w:r w:rsidRPr="0072019F">
        <w:rPr>
          <w:rFonts w:ascii="Times New Roman" w:hAnsi="Times New Roman"/>
          <w:sz w:val="24"/>
          <w:szCs w:val="24"/>
          <w:lang w:val="sr-Cyrl-BA"/>
        </w:rPr>
        <w:t>предузимању радњи</w:t>
      </w:r>
      <w:r w:rsidRPr="0072019F">
        <w:rPr>
          <w:rFonts w:ascii="Times New Roman" w:hAnsi="Times New Roman"/>
          <w:sz w:val="24"/>
          <w:szCs w:val="24"/>
          <w:lang w:val="bs-Latn-BA"/>
        </w:rPr>
        <w:t xml:space="preserve"> за избјегавање или смањење ризика који потиче од хране којом снабдијева или је снабдијевао тржиште.</w:t>
      </w: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bs-Latn-BA"/>
        </w:rPr>
        <w:t xml:space="preserve">Надлежни </w:t>
      </w:r>
      <w:r w:rsidRPr="0072019F">
        <w:rPr>
          <w:rFonts w:ascii="Times New Roman" w:hAnsi="Times New Roman"/>
          <w:sz w:val="24"/>
          <w:szCs w:val="24"/>
          <w:lang w:val="sr-Cyrl-BA"/>
        </w:rPr>
        <w:t xml:space="preserve">инспекцијски </w:t>
      </w:r>
      <w:r w:rsidRPr="0072019F">
        <w:rPr>
          <w:rFonts w:ascii="Times New Roman" w:hAnsi="Times New Roman"/>
          <w:sz w:val="24"/>
          <w:szCs w:val="24"/>
          <w:lang w:val="bs-Latn-BA"/>
        </w:rPr>
        <w:t xml:space="preserve">органи </w:t>
      </w:r>
      <w:r w:rsidRPr="0072019F">
        <w:rPr>
          <w:rFonts w:ascii="Times New Roman" w:hAnsi="Times New Roman"/>
          <w:sz w:val="24"/>
          <w:szCs w:val="24"/>
          <w:lang w:val="sr-Cyrl-BA"/>
        </w:rPr>
        <w:t>о</w:t>
      </w:r>
      <w:r w:rsidRPr="0072019F">
        <w:rPr>
          <w:rFonts w:ascii="Times New Roman" w:hAnsi="Times New Roman"/>
          <w:sz w:val="24"/>
          <w:szCs w:val="24"/>
          <w:lang w:val="bs-Latn-BA"/>
        </w:rPr>
        <w:t>дмах по сазнању постојања сваког ризика који потиче од хране</w:t>
      </w:r>
      <w:r w:rsidRPr="0072019F">
        <w:rPr>
          <w:rFonts w:ascii="Times New Roman" w:hAnsi="Times New Roman"/>
          <w:sz w:val="24"/>
          <w:szCs w:val="24"/>
          <w:lang w:val="sr-Cyrl-BA"/>
        </w:rPr>
        <w:t xml:space="preserve"> или хране за животиње дужни су да обавијесте Министарство, односно Министарство здравља ако је ријеч о храни за посебне прехрамбене потребе, храни обогаћеној нутријентима и додацима исхрани</w:t>
      </w:r>
      <w:r w:rsidRPr="0072019F">
        <w:rPr>
          <w:rFonts w:ascii="Times New Roman" w:hAnsi="Times New Roman"/>
          <w:sz w:val="24"/>
          <w:szCs w:val="24"/>
          <w:lang w:val="sr-Cyrl-CS"/>
        </w:rPr>
        <w:t>.</w:t>
      </w:r>
    </w:p>
    <w:p w:rsidR="00FD376B" w:rsidRPr="0072019F" w:rsidRDefault="00FD376B" w:rsidP="006C54FA">
      <w:pPr>
        <w:pStyle w:val="ListParagraph"/>
        <w:numPr>
          <w:ilvl w:val="0"/>
          <w:numId w:val="29"/>
        </w:numPr>
        <w:shd w:val="clear" w:color="auto" w:fill="FFFFFF"/>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bs-Latn-BA"/>
        </w:rPr>
        <w:t>Министарств</w:t>
      </w:r>
      <w:r w:rsidRPr="0072019F">
        <w:rPr>
          <w:rFonts w:ascii="Times New Roman" w:hAnsi="Times New Roman"/>
          <w:sz w:val="24"/>
          <w:szCs w:val="24"/>
          <w:lang w:val="sr-Cyrl-BA"/>
        </w:rPr>
        <w:t xml:space="preserve">о </w:t>
      </w:r>
      <w:r w:rsidRPr="0072019F">
        <w:rPr>
          <w:rFonts w:ascii="Times New Roman" w:hAnsi="Times New Roman"/>
          <w:sz w:val="24"/>
          <w:szCs w:val="24"/>
          <w:lang w:val="bs-Latn-BA"/>
        </w:rPr>
        <w:t>одмах по сазнању постојања сваког ризика који потиче од хране</w:t>
      </w:r>
      <w:r w:rsidRPr="0072019F">
        <w:rPr>
          <w:rFonts w:ascii="Times New Roman" w:hAnsi="Times New Roman"/>
          <w:sz w:val="24"/>
          <w:szCs w:val="24"/>
          <w:lang w:val="sr-Cyrl-BA"/>
        </w:rPr>
        <w:t xml:space="preserve"> или хране за животиње</w:t>
      </w:r>
      <w:r w:rsidRPr="0072019F">
        <w:rPr>
          <w:rFonts w:ascii="Times New Roman" w:hAnsi="Times New Roman"/>
          <w:sz w:val="24"/>
          <w:szCs w:val="24"/>
          <w:lang w:val="bs-Latn-BA"/>
        </w:rPr>
        <w:t xml:space="preserve"> обавјештава </w:t>
      </w:r>
      <w:r w:rsidRPr="0072019F">
        <w:rPr>
          <w:rFonts w:ascii="Times New Roman" w:hAnsi="Times New Roman"/>
          <w:sz w:val="24"/>
          <w:szCs w:val="24"/>
          <w:lang w:val="sr-Cyrl-BA"/>
        </w:rPr>
        <w:t xml:space="preserve">надлежне органе у Босни и Херцеговини. </w:t>
      </w:r>
    </w:p>
    <w:p w:rsidR="00FD376B" w:rsidRDefault="00FD376B" w:rsidP="006C54FA">
      <w:pPr>
        <w:pStyle w:val="ListParagraph"/>
        <w:shd w:val="clear" w:color="auto" w:fill="FFFFFF"/>
        <w:spacing w:after="0" w:line="240" w:lineRule="auto"/>
        <w:ind w:left="0"/>
        <w:jc w:val="both"/>
        <w:rPr>
          <w:rFonts w:ascii="Times New Roman" w:hAnsi="Times New Roman"/>
          <w:sz w:val="24"/>
          <w:szCs w:val="24"/>
          <w:lang w:val="sr-Cyrl-BA"/>
        </w:rPr>
      </w:pPr>
    </w:p>
    <w:p w:rsidR="00FD376B" w:rsidRPr="0072019F" w:rsidRDefault="00FD376B" w:rsidP="006C54FA">
      <w:pPr>
        <w:pStyle w:val="Standard"/>
        <w:spacing w:after="0" w:line="240" w:lineRule="auto"/>
        <w:rPr>
          <w:rFonts w:ascii="Times New Roman" w:hAnsi="Times New Roman"/>
          <w:b/>
          <w:sz w:val="24"/>
          <w:szCs w:val="24"/>
          <w:lang w:val="sr-Cyrl-BA"/>
        </w:rPr>
      </w:pPr>
      <w:r w:rsidRPr="0072019F">
        <w:rPr>
          <w:rFonts w:ascii="Times New Roman" w:hAnsi="Times New Roman"/>
          <w:b/>
          <w:sz w:val="24"/>
          <w:szCs w:val="24"/>
          <w:lang w:val="bs-Latn-BA"/>
        </w:rPr>
        <w:t xml:space="preserve">ГЛАВА </w:t>
      </w:r>
      <w:r w:rsidRPr="0072019F">
        <w:rPr>
          <w:rFonts w:ascii="Times New Roman" w:hAnsi="Times New Roman"/>
          <w:b/>
          <w:sz w:val="24"/>
          <w:szCs w:val="24"/>
          <w:lang w:val="sr-Latn-BA"/>
        </w:rPr>
        <w:t>И</w:t>
      </w:r>
      <w:r w:rsidRPr="0072019F">
        <w:rPr>
          <w:rFonts w:ascii="Times New Roman" w:hAnsi="Times New Roman"/>
          <w:b/>
          <w:sz w:val="24"/>
          <w:szCs w:val="24"/>
          <w:lang w:val="bs-Latn-BA"/>
        </w:rPr>
        <w:t>В</w:t>
      </w:r>
    </w:p>
    <w:p w:rsidR="00FD376B" w:rsidRPr="0072019F" w:rsidRDefault="00FD376B" w:rsidP="006C54FA">
      <w:pPr>
        <w:pStyle w:val="Standard"/>
        <w:spacing w:after="0" w:line="240" w:lineRule="auto"/>
        <w:rPr>
          <w:rFonts w:ascii="Times New Roman" w:hAnsi="Times New Roman"/>
          <w:sz w:val="24"/>
          <w:szCs w:val="24"/>
          <w:lang w:val="bs-Latn-BA"/>
        </w:rPr>
      </w:pPr>
      <w:r w:rsidRPr="0072019F">
        <w:rPr>
          <w:rFonts w:ascii="Times New Roman" w:hAnsi="Times New Roman"/>
          <w:b/>
          <w:sz w:val="24"/>
          <w:szCs w:val="24"/>
          <w:lang w:val="bs-Latn-BA"/>
        </w:rPr>
        <w:t>ХИГИЈЕНА ХРАНЕ И ХРАНЕ ЗА ЖИВОТИЊЕ</w:t>
      </w:r>
    </w:p>
    <w:p w:rsidR="00FD376B" w:rsidRPr="0072019F" w:rsidRDefault="00FD376B" w:rsidP="006C54FA">
      <w:pPr>
        <w:ind w:firstLine="0"/>
        <w:jc w:val="center"/>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bs-Latn-BA"/>
        </w:rPr>
      </w:pPr>
      <w:r w:rsidRPr="0072019F">
        <w:rPr>
          <w:rFonts w:ascii="Times New Roman" w:hAnsi="Times New Roman"/>
          <w:sz w:val="24"/>
          <w:szCs w:val="24"/>
          <w:lang w:val="bs-Latn-BA"/>
        </w:rPr>
        <w:t>Хигијен</w:t>
      </w:r>
      <w:r w:rsidRPr="0072019F">
        <w:rPr>
          <w:rFonts w:ascii="Times New Roman" w:hAnsi="Times New Roman"/>
          <w:sz w:val="24"/>
          <w:szCs w:val="24"/>
          <w:lang w:val="sr-Cyrl-BA"/>
        </w:rPr>
        <w:t>а</w:t>
      </w:r>
      <w:r w:rsidRPr="0072019F">
        <w:rPr>
          <w:rFonts w:ascii="Times New Roman" w:hAnsi="Times New Roman"/>
          <w:sz w:val="24"/>
          <w:szCs w:val="24"/>
          <w:lang w:val="bs-Latn-BA"/>
        </w:rPr>
        <w:t xml:space="preserve"> хране и хране за животиње</w:t>
      </w:r>
    </w:p>
    <w:p w:rsidR="00FD376B" w:rsidRPr="0072019F" w:rsidRDefault="00FD376B" w:rsidP="006C54FA">
      <w:pPr>
        <w:ind w:firstLine="0"/>
        <w:jc w:val="center"/>
        <w:rPr>
          <w:rFonts w:ascii="Times New Roman" w:hAnsi="Times New Roman"/>
          <w:sz w:val="24"/>
          <w:szCs w:val="24"/>
          <w:lang w:val="bs-Latn-BA"/>
        </w:rPr>
      </w:pPr>
      <w:r w:rsidRPr="0072019F">
        <w:rPr>
          <w:rFonts w:ascii="Times New Roman" w:hAnsi="Times New Roman"/>
          <w:sz w:val="24"/>
          <w:szCs w:val="24"/>
          <w:lang w:val="bs-Latn-BA"/>
        </w:rPr>
        <w:t>Члан 26.</w:t>
      </w:r>
    </w:p>
    <w:p w:rsidR="00FD376B" w:rsidRPr="0072019F" w:rsidRDefault="00FD376B" w:rsidP="006C54FA">
      <w:pPr>
        <w:ind w:firstLine="0"/>
        <w:rPr>
          <w:rFonts w:ascii="Times New Roman" w:hAnsi="Times New Roman"/>
          <w:sz w:val="24"/>
          <w:szCs w:val="24"/>
          <w:lang w:val="sr-Cyrl-BA" w:eastAsia="hr-HR"/>
        </w:rPr>
      </w:pPr>
    </w:p>
    <w:p w:rsidR="00FD376B" w:rsidRPr="008E525E" w:rsidRDefault="00FD376B" w:rsidP="006C54FA">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rPr>
        <w:t>Субјекат у пословању са храном</w:t>
      </w:r>
      <w:r w:rsidRPr="0072019F">
        <w:rPr>
          <w:rFonts w:ascii="Times New Roman" w:hAnsi="Times New Roman"/>
          <w:sz w:val="24"/>
          <w:szCs w:val="24"/>
          <w:lang w:val="sr-Latn-CS"/>
        </w:rPr>
        <w:t xml:space="preserve"> и храном за животиње,</w:t>
      </w:r>
      <w:r w:rsidRPr="0072019F">
        <w:rPr>
          <w:rFonts w:ascii="Times New Roman" w:hAnsi="Times New Roman"/>
          <w:sz w:val="24"/>
          <w:szCs w:val="24"/>
        </w:rPr>
        <w:t xml:space="preserve"> осим субјекта који обавља дјелатност примарне производње, дужан је да успостави и спроводи у свим фазама </w:t>
      </w:r>
      <w:r w:rsidRPr="0072019F">
        <w:rPr>
          <w:rFonts w:ascii="Times New Roman" w:hAnsi="Times New Roman"/>
          <w:sz w:val="24"/>
          <w:szCs w:val="24"/>
          <w:lang w:val="sr-Latn-CS"/>
        </w:rPr>
        <w:t xml:space="preserve">производње, прераде и </w:t>
      </w:r>
      <w:r w:rsidRPr="0072019F">
        <w:rPr>
          <w:rFonts w:ascii="Times New Roman" w:hAnsi="Times New Roman"/>
          <w:sz w:val="24"/>
          <w:szCs w:val="24"/>
          <w:lang w:val="sr-Cyrl-BA"/>
        </w:rPr>
        <w:t>промета</w:t>
      </w:r>
      <w:r w:rsidRPr="0072019F">
        <w:rPr>
          <w:rFonts w:ascii="Times New Roman" w:hAnsi="Times New Roman"/>
          <w:sz w:val="24"/>
          <w:szCs w:val="24"/>
          <w:lang w:val="sr-Latn-CS"/>
        </w:rPr>
        <w:t xml:space="preserve"> хране систем</w:t>
      </w:r>
      <w:r w:rsidRPr="0072019F">
        <w:rPr>
          <w:rFonts w:ascii="Times New Roman" w:hAnsi="Times New Roman"/>
          <w:sz w:val="24"/>
          <w:szCs w:val="24"/>
        </w:rPr>
        <w:t xml:space="preserve"> самоконтроле</w:t>
      </w:r>
      <w:r w:rsidRPr="0072019F">
        <w:rPr>
          <w:rFonts w:ascii="Times New Roman" w:hAnsi="Times New Roman"/>
          <w:sz w:val="24"/>
          <w:szCs w:val="24"/>
          <w:lang w:val="sr-Latn-CS"/>
        </w:rPr>
        <w:t>,</w:t>
      </w:r>
      <w:r w:rsidRPr="0072019F">
        <w:rPr>
          <w:rFonts w:ascii="Times New Roman" w:hAnsi="Times New Roman"/>
          <w:sz w:val="24"/>
          <w:szCs w:val="24"/>
        </w:rPr>
        <w:t xml:space="preserve"> заснован на </w:t>
      </w:r>
      <w:r w:rsidRPr="0072019F">
        <w:rPr>
          <w:rFonts w:ascii="Times New Roman" w:hAnsi="Times New Roman"/>
          <w:sz w:val="24"/>
          <w:szCs w:val="24"/>
          <w:lang w:val="sr-Cyrl-BA"/>
        </w:rPr>
        <w:t>принципима</w:t>
      </w:r>
      <w:r w:rsidRPr="0072019F">
        <w:rPr>
          <w:rFonts w:ascii="Times New Roman" w:hAnsi="Times New Roman"/>
          <w:sz w:val="24"/>
          <w:szCs w:val="24"/>
        </w:rPr>
        <w:t xml:space="preserve"> </w:t>
      </w:r>
      <w:r w:rsidRPr="0072019F">
        <w:rPr>
          <w:rFonts w:ascii="Times New Roman" w:hAnsi="Times New Roman"/>
          <w:sz w:val="24"/>
          <w:szCs w:val="24"/>
          <w:lang w:val="sr-Cyrl-BA"/>
        </w:rPr>
        <w:t>добре произвођачке праксе и добре хигијенске праксе</w:t>
      </w:r>
      <w:r w:rsidRPr="0072019F">
        <w:rPr>
          <w:rFonts w:ascii="Times New Roman" w:hAnsi="Times New Roman"/>
          <w:sz w:val="24"/>
          <w:szCs w:val="24"/>
        </w:rPr>
        <w:t xml:space="preserve">, </w:t>
      </w:r>
      <w:r w:rsidRPr="0072019F">
        <w:rPr>
          <w:rFonts w:ascii="Times New Roman" w:hAnsi="Times New Roman"/>
          <w:sz w:val="24"/>
          <w:szCs w:val="24"/>
          <w:lang w:val="sr-Cyrl-BA"/>
        </w:rPr>
        <w:t>анализе ризика и критичних контролних тачака – ХАЦЦП</w:t>
      </w:r>
      <w:r w:rsidRPr="0072019F">
        <w:rPr>
          <w:rFonts w:ascii="Times New Roman" w:hAnsi="Times New Roman"/>
          <w:sz w:val="24"/>
          <w:szCs w:val="24"/>
          <w:lang w:val="sr-Latn-CS"/>
        </w:rPr>
        <w:t>.</w:t>
      </w:r>
    </w:p>
    <w:p w:rsidR="00FD376B" w:rsidRPr="008E525E" w:rsidRDefault="00FD376B" w:rsidP="006C54FA">
      <w:pPr>
        <w:pStyle w:val="ListParagraph"/>
        <w:numPr>
          <w:ilvl w:val="0"/>
          <w:numId w:val="99"/>
        </w:numPr>
        <w:spacing w:after="0" w:line="240" w:lineRule="auto"/>
        <w:ind w:left="0" w:firstLine="360"/>
        <w:jc w:val="both"/>
        <w:rPr>
          <w:rFonts w:ascii="Times New Roman" w:hAnsi="Times New Roman"/>
          <w:sz w:val="24"/>
          <w:szCs w:val="24"/>
          <w:lang w:val="sr-Cyrl-CS"/>
        </w:rPr>
      </w:pPr>
      <w:r w:rsidRPr="008E525E">
        <w:rPr>
          <w:rFonts w:ascii="Times New Roman" w:hAnsi="Times New Roman"/>
          <w:bCs/>
          <w:iCs/>
          <w:sz w:val="24"/>
          <w:szCs w:val="24"/>
          <w:lang w:val="sr-Latn-BA"/>
        </w:rPr>
        <w:lastRenderedPageBreak/>
        <w:t xml:space="preserve">За спровођење система из става </w:t>
      </w:r>
      <w:r w:rsidRPr="008E525E">
        <w:rPr>
          <w:rFonts w:ascii="Times New Roman" w:hAnsi="Times New Roman"/>
          <w:bCs/>
          <w:iCs/>
          <w:sz w:val="24"/>
          <w:szCs w:val="24"/>
          <w:lang w:val="sr-Cyrl-BA"/>
        </w:rPr>
        <w:t>1</w:t>
      </w:r>
      <w:r w:rsidRPr="00C81AC0">
        <w:rPr>
          <w:bCs/>
          <w:iCs/>
          <w:lang w:val="sr-Cyrl-CS"/>
        </w:rPr>
        <w:t>.</w:t>
      </w:r>
      <w:r w:rsidRPr="008E525E">
        <w:rPr>
          <w:rFonts w:ascii="Times New Roman" w:hAnsi="Times New Roman"/>
          <w:bCs/>
          <w:iCs/>
          <w:sz w:val="24"/>
          <w:szCs w:val="24"/>
          <w:lang w:val="sr-Cyrl-BA"/>
        </w:rPr>
        <w:t xml:space="preserve"> </w:t>
      </w:r>
      <w:r w:rsidRPr="008E525E">
        <w:rPr>
          <w:rFonts w:ascii="Times New Roman" w:hAnsi="Times New Roman"/>
          <w:bCs/>
          <w:iCs/>
          <w:sz w:val="24"/>
          <w:szCs w:val="24"/>
          <w:lang w:val="sr-Latn-BA"/>
        </w:rPr>
        <w:t xml:space="preserve">овог </w:t>
      </w:r>
      <w:r w:rsidRPr="008E525E">
        <w:rPr>
          <w:rFonts w:ascii="Times New Roman" w:hAnsi="Times New Roman"/>
          <w:bCs/>
          <w:iCs/>
          <w:sz w:val="24"/>
          <w:szCs w:val="24"/>
          <w:lang w:val="sr-Cyrl-BA"/>
        </w:rPr>
        <w:t>члана</w:t>
      </w:r>
      <w:r w:rsidRPr="008E525E">
        <w:rPr>
          <w:rFonts w:ascii="Times New Roman" w:hAnsi="Times New Roman"/>
          <w:bCs/>
          <w:iCs/>
          <w:sz w:val="24"/>
          <w:szCs w:val="24"/>
          <w:lang w:val="sr-Latn-BA"/>
        </w:rPr>
        <w:t xml:space="preserve"> субјекат у пословању са храном обавезан је </w:t>
      </w:r>
      <w:r w:rsidRPr="008E525E">
        <w:rPr>
          <w:rFonts w:ascii="Times New Roman" w:hAnsi="Times New Roman"/>
          <w:bCs/>
          <w:iCs/>
          <w:sz w:val="24"/>
          <w:szCs w:val="24"/>
          <w:lang w:val="sr-Cyrl-BA"/>
        </w:rPr>
        <w:t>да и</w:t>
      </w:r>
      <w:r w:rsidRPr="008E525E">
        <w:rPr>
          <w:rFonts w:ascii="Times New Roman" w:hAnsi="Times New Roman"/>
          <w:bCs/>
          <w:iCs/>
          <w:sz w:val="24"/>
          <w:szCs w:val="24"/>
          <w:lang w:val="sr-Latn-BA"/>
        </w:rPr>
        <w:t>ма запослено одговорно лице</w:t>
      </w:r>
      <w:r w:rsidRPr="008E525E">
        <w:rPr>
          <w:bCs/>
          <w:iCs/>
          <w:lang w:val="sr-Cyrl-BA"/>
        </w:rPr>
        <w:t>.</w:t>
      </w:r>
    </w:p>
    <w:p w:rsidR="00FD376B" w:rsidRPr="0072019F" w:rsidRDefault="00FD376B" w:rsidP="006C54FA">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kern w:val="0"/>
          <w:sz w:val="24"/>
          <w:szCs w:val="24"/>
          <w:lang w:val="bs-Latn-BA"/>
        </w:rPr>
        <w:t>Субјек</w:t>
      </w:r>
      <w:r w:rsidRPr="0072019F">
        <w:rPr>
          <w:rFonts w:ascii="Times New Roman" w:hAnsi="Times New Roman"/>
          <w:kern w:val="0"/>
          <w:sz w:val="24"/>
          <w:szCs w:val="24"/>
          <w:lang w:val="sr-Cyrl-BA"/>
        </w:rPr>
        <w:t>ат</w:t>
      </w:r>
      <w:r w:rsidRPr="0072019F">
        <w:rPr>
          <w:rFonts w:ascii="Times New Roman" w:hAnsi="Times New Roman"/>
          <w:kern w:val="0"/>
          <w:sz w:val="24"/>
          <w:szCs w:val="24"/>
          <w:lang w:val="bs-Latn-BA"/>
        </w:rPr>
        <w:t xml:space="preserve"> </w:t>
      </w:r>
      <w:r w:rsidRPr="0072019F">
        <w:rPr>
          <w:rFonts w:ascii="Times New Roman" w:hAnsi="Times New Roman"/>
          <w:kern w:val="0"/>
          <w:sz w:val="24"/>
          <w:szCs w:val="24"/>
          <w:lang w:val="sr-Cyrl-BA"/>
        </w:rPr>
        <w:t>у пословању</w:t>
      </w:r>
      <w:r w:rsidRPr="0072019F">
        <w:rPr>
          <w:rFonts w:ascii="Times New Roman" w:hAnsi="Times New Roman"/>
          <w:kern w:val="0"/>
          <w:sz w:val="24"/>
          <w:szCs w:val="24"/>
          <w:lang w:val="bs-Latn-BA"/>
        </w:rPr>
        <w:t xml:space="preserve"> са храном у малопродајним објектима, укључујући складиштење, прераду, дораду и припрему хране у малопродајним и угоститељским објектима, дуж</w:t>
      </w:r>
      <w:r w:rsidRPr="0072019F">
        <w:rPr>
          <w:rFonts w:ascii="Times New Roman" w:hAnsi="Times New Roman"/>
          <w:kern w:val="0"/>
          <w:sz w:val="24"/>
          <w:szCs w:val="24"/>
          <w:lang w:val="sr-Cyrl-BA"/>
        </w:rPr>
        <w:t>а</w:t>
      </w:r>
      <w:r w:rsidRPr="0072019F">
        <w:rPr>
          <w:rFonts w:ascii="Times New Roman" w:hAnsi="Times New Roman"/>
          <w:kern w:val="0"/>
          <w:sz w:val="24"/>
          <w:szCs w:val="24"/>
          <w:lang w:val="bs-Latn-BA"/>
        </w:rPr>
        <w:t xml:space="preserve">н </w:t>
      </w:r>
      <w:r w:rsidRPr="0072019F">
        <w:rPr>
          <w:rFonts w:ascii="Times New Roman" w:hAnsi="Times New Roman"/>
          <w:kern w:val="0"/>
          <w:sz w:val="24"/>
          <w:szCs w:val="24"/>
          <w:lang w:val="sr-Cyrl-BA"/>
        </w:rPr>
        <w:t>је</w:t>
      </w:r>
      <w:r w:rsidRPr="0072019F">
        <w:rPr>
          <w:rFonts w:ascii="Times New Roman" w:hAnsi="Times New Roman"/>
          <w:kern w:val="0"/>
          <w:sz w:val="24"/>
          <w:szCs w:val="24"/>
          <w:lang w:val="bs-Latn-BA"/>
        </w:rPr>
        <w:t xml:space="preserve"> да обезбијед</w:t>
      </w:r>
      <w:r w:rsidRPr="0072019F">
        <w:rPr>
          <w:rFonts w:ascii="Times New Roman" w:hAnsi="Times New Roman"/>
          <w:kern w:val="0"/>
          <w:sz w:val="24"/>
          <w:szCs w:val="24"/>
          <w:lang w:val="sr-Cyrl-BA"/>
        </w:rPr>
        <w:t>и</w:t>
      </w:r>
      <w:r w:rsidRPr="0072019F">
        <w:rPr>
          <w:rFonts w:ascii="Times New Roman" w:hAnsi="Times New Roman"/>
          <w:kern w:val="0"/>
          <w:sz w:val="24"/>
          <w:szCs w:val="24"/>
          <w:lang w:val="bs-Latn-BA"/>
        </w:rPr>
        <w:t xml:space="preserve"> системско спровођење услова хигијене хране, као и мик</w:t>
      </w:r>
      <w:r w:rsidRPr="0072019F">
        <w:rPr>
          <w:rFonts w:ascii="Times New Roman" w:hAnsi="Times New Roman"/>
          <w:kern w:val="0"/>
          <w:sz w:val="24"/>
          <w:szCs w:val="24"/>
          <w:lang w:val="bs-Cyrl-BA"/>
        </w:rPr>
        <w:t>р</w:t>
      </w:r>
      <w:r w:rsidRPr="0072019F">
        <w:rPr>
          <w:rFonts w:ascii="Times New Roman" w:hAnsi="Times New Roman"/>
          <w:kern w:val="0"/>
          <w:sz w:val="24"/>
          <w:szCs w:val="24"/>
          <w:lang w:val="bs-Latn-BA"/>
        </w:rPr>
        <w:t>обиолошких критеријума за храну</w:t>
      </w:r>
      <w:r w:rsidRPr="0072019F">
        <w:rPr>
          <w:rFonts w:ascii="Times New Roman" w:hAnsi="Times New Roman"/>
          <w:kern w:val="0"/>
          <w:sz w:val="24"/>
          <w:szCs w:val="24"/>
          <w:lang w:val="sr-Cyrl-BA"/>
        </w:rPr>
        <w:t xml:space="preserve">. </w:t>
      </w:r>
    </w:p>
    <w:p w:rsidR="00FD376B" w:rsidRPr="0072019F" w:rsidRDefault="00FD376B" w:rsidP="006C54FA">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kern w:val="0"/>
          <w:sz w:val="24"/>
          <w:szCs w:val="24"/>
          <w:lang w:val="bs-Latn-BA"/>
        </w:rPr>
        <w:t>Министар доноси правилнике којим</w:t>
      </w:r>
      <w:r w:rsidRPr="0072019F">
        <w:rPr>
          <w:rFonts w:ascii="Times New Roman" w:hAnsi="Times New Roman"/>
          <w:kern w:val="0"/>
          <w:sz w:val="24"/>
          <w:szCs w:val="24"/>
          <w:lang w:val="bs-Cyrl-BA"/>
        </w:rPr>
        <w:t>а</w:t>
      </w:r>
      <w:r w:rsidRPr="0072019F">
        <w:rPr>
          <w:rFonts w:ascii="Times New Roman" w:hAnsi="Times New Roman"/>
          <w:kern w:val="0"/>
          <w:sz w:val="24"/>
          <w:szCs w:val="24"/>
          <w:lang w:val="bs-Latn-BA"/>
        </w:rPr>
        <w:t xml:space="preserve"> се прописују: </w:t>
      </w:r>
    </w:p>
    <w:p w:rsidR="00FD376B" w:rsidRPr="0072019F" w:rsidRDefault="00FD376B" w:rsidP="006C54FA">
      <w:pPr>
        <w:pStyle w:val="NormalWeb"/>
        <w:numPr>
          <w:ilvl w:val="0"/>
          <w:numId w:val="17"/>
        </w:numPr>
        <w:spacing w:before="0" w:after="0"/>
        <w:jc w:val="both"/>
        <w:rPr>
          <w:kern w:val="0"/>
          <w:lang w:val="bs-Latn-BA"/>
        </w:rPr>
      </w:pPr>
      <w:r w:rsidRPr="0072019F">
        <w:rPr>
          <w:kern w:val="0"/>
          <w:lang w:val="bs-Latn-BA"/>
        </w:rPr>
        <w:t>правила хигијене хране</w:t>
      </w:r>
      <w:r w:rsidRPr="0072019F">
        <w:rPr>
          <w:kern w:val="0"/>
          <w:lang w:val="sr-Cyrl-BA"/>
        </w:rPr>
        <w:t xml:space="preserve"> и</w:t>
      </w:r>
    </w:p>
    <w:p w:rsidR="00FD376B" w:rsidRPr="0072019F" w:rsidRDefault="00FD376B" w:rsidP="006C54FA">
      <w:pPr>
        <w:pStyle w:val="NormalWeb"/>
        <w:numPr>
          <w:ilvl w:val="0"/>
          <w:numId w:val="17"/>
        </w:numPr>
        <w:spacing w:before="0" w:after="0"/>
        <w:jc w:val="both"/>
        <w:rPr>
          <w:kern w:val="0"/>
          <w:lang w:val="bs-Latn-BA"/>
        </w:rPr>
      </w:pPr>
      <w:r w:rsidRPr="0072019F">
        <w:rPr>
          <w:kern w:val="0"/>
          <w:lang w:val="bs-Latn-BA"/>
        </w:rPr>
        <w:t>микробиолошки критеријуми за храну.</w:t>
      </w:r>
    </w:p>
    <w:p w:rsidR="00FD376B" w:rsidRPr="0072019F" w:rsidRDefault="00FD376B" w:rsidP="006C54FA">
      <w:pPr>
        <w:pStyle w:val="NormalWeb"/>
        <w:numPr>
          <w:ilvl w:val="0"/>
          <w:numId w:val="99"/>
        </w:numPr>
        <w:spacing w:before="0" w:after="0"/>
        <w:ind w:left="0" w:firstLine="360"/>
        <w:jc w:val="both"/>
        <w:rPr>
          <w:kern w:val="0"/>
          <w:lang w:val="bs-Latn-BA"/>
        </w:rPr>
      </w:pPr>
      <w:r w:rsidRPr="0072019F">
        <w:rPr>
          <w:lang w:val="bs-Latn-BA"/>
        </w:rPr>
        <w:t>Услов</w:t>
      </w:r>
      <w:r w:rsidRPr="0072019F">
        <w:rPr>
          <w:lang w:val="sr-Cyrl-BA"/>
        </w:rPr>
        <w:t>и</w:t>
      </w:r>
      <w:r w:rsidRPr="0072019F">
        <w:rPr>
          <w:lang w:val="bs-Latn-BA"/>
        </w:rPr>
        <w:t xml:space="preserve"> у погледу хигијене хране животињског поријекла</w:t>
      </w:r>
      <w:r w:rsidRPr="0072019F">
        <w:rPr>
          <w:lang w:val="sr-Cyrl-BA"/>
        </w:rPr>
        <w:t>,</w:t>
      </w:r>
      <w:r w:rsidRPr="0072019F">
        <w:rPr>
          <w:lang w:val="bs-Latn-BA"/>
        </w:rPr>
        <w:t xml:space="preserve"> хигијене хране за животиње</w:t>
      </w:r>
      <w:r w:rsidRPr="0072019F">
        <w:rPr>
          <w:lang w:val="sr-Cyrl-BA"/>
        </w:rPr>
        <w:t xml:space="preserve"> и </w:t>
      </w:r>
      <w:r w:rsidRPr="0072019F">
        <w:rPr>
          <w:lang w:val="bs-Latn-BA"/>
        </w:rPr>
        <w:t>микробиолошки</w:t>
      </w:r>
      <w:r w:rsidRPr="0072019F">
        <w:rPr>
          <w:lang w:val="sr-Cyrl-BA"/>
        </w:rPr>
        <w:t>х</w:t>
      </w:r>
      <w:r w:rsidRPr="0072019F">
        <w:rPr>
          <w:lang w:val="bs-Latn-BA"/>
        </w:rPr>
        <w:t xml:space="preserve"> критеријум</w:t>
      </w:r>
      <w:r w:rsidRPr="0072019F">
        <w:rPr>
          <w:lang w:val="sr-Cyrl-BA"/>
        </w:rPr>
        <w:t>а</w:t>
      </w:r>
      <w:r w:rsidRPr="0072019F">
        <w:rPr>
          <w:lang w:val="bs-Latn-BA"/>
        </w:rPr>
        <w:t xml:space="preserve"> хране за животиње </w:t>
      </w:r>
      <w:r w:rsidRPr="0072019F">
        <w:rPr>
          <w:lang w:val="bs-Cyrl-BA"/>
        </w:rPr>
        <w:t>утврђују</w:t>
      </w:r>
      <w:r w:rsidRPr="0072019F">
        <w:rPr>
          <w:lang w:val="sr-Cyrl-BA"/>
        </w:rPr>
        <w:t xml:space="preserve"> се прописима из области ветеринарства.</w:t>
      </w:r>
    </w:p>
    <w:p w:rsidR="00FD376B" w:rsidRPr="0072019F" w:rsidRDefault="00FD376B" w:rsidP="006C54FA">
      <w:pPr>
        <w:pStyle w:val="NormalWeb"/>
        <w:spacing w:before="0" w:after="0"/>
        <w:rPr>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bs-Latn-BA"/>
        </w:rPr>
        <w:t>Општа одговорност за хигијену хране</w:t>
      </w:r>
      <w:r w:rsidRPr="0072019F">
        <w:rPr>
          <w:rFonts w:ascii="Times New Roman" w:hAnsi="Times New Roman"/>
          <w:sz w:val="24"/>
          <w:szCs w:val="24"/>
          <w:lang w:val="sr-Cyrl-BA"/>
        </w:rPr>
        <w:t xml:space="preserve"> </w:t>
      </w:r>
    </w:p>
    <w:p w:rsidR="00FD376B" w:rsidRPr="0072019F" w:rsidRDefault="00FD376B" w:rsidP="006C54FA">
      <w:pPr>
        <w:ind w:firstLine="0"/>
        <w:jc w:val="center"/>
        <w:rPr>
          <w:rFonts w:ascii="Times New Roman" w:hAnsi="Times New Roman"/>
          <w:sz w:val="24"/>
          <w:szCs w:val="24"/>
          <w:lang w:val="bs-Latn-BA"/>
        </w:rPr>
      </w:pPr>
      <w:r w:rsidRPr="0072019F">
        <w:rPr>
          <w:rFonts w:ascii="Times New Roman" w:hAnsi="Times New Roman"/>
          <w:sz w:val="24"/>
          <w:szCs w:val="24"/>
          <w:lang w:val="bs-Latn-BA"/>
        </w:rPr>
        <w:t>Члан 2</w:t>
      </w:r>
      <w:r w:rsidRPr="0072019F">
        <w:rPr>
          <w:rFonts w:ascii="Times New Roman" w:hAnsi="Times New Roman"/>
          <w:sz w:val="24"/>
          <w:szCs w:val="24"/>
          <w:lang w:val="sr-Cyrl-BA"/>
        </w:rPr>
        <w:t>7</w:t>
      </w:r>
      <w:r w:rsidRPr="0072019F">
        <w:rPr>
          <w:rFonts w:ascii="Times New Roman" w:hAnsi="Times New Roman"/>
          <w:sz w:val="24"/>
          <w:szCs w:val="24"/>
          <w:lang w:val="bs-Latn-BA"/>
        </w:rPr>
        <w:t>.</w:t>
      </w:r>
    </w:p>
    <w:p w:rsidR="00FD376B" w:rsidRPr="0072019F" w:rsidRDefault="00FD376B" w:rsidP="006C54FA">
      <w:pPr>
        <w:ind w:firstLine="0"/>
        <w:rPr>
          <w:rFonts w:ascii="Times New Roman" w:hAnsi="Times New Roman"/>
          <w:sz w:val="24"/>
          <w:szCs w:val="24"/>
          <w:lang w:val="sr-Cyrl-CS"/>
        </w:rPr>
      </w:pP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Субјекат у пословању са храном и храном за животиње обавезан је да обезбиједи системско спровођење општих и специфичних услова хигијене хране, као и микробиолошких критеријума за храну и храну за животиње које утврђује Министарство, на основу посебних прописа.</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 Субјекат у пословању са храном који обавља дјелатност примарне производње обавезан је да успостави и спроводи редовне контроле хигијенских услова производње у сваком објекту под његовом контролом. </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Субјекат у пословању са храном све обавезне микробиолошке критеријуме и остале микробиолошке захтјеве специфичне за пословање са храном дужан је да уврсти у свој план самоконтроле који се односи на критеријуме безбједности хране, као и критеријуме хигијене процеса производње, као и да спроводи лабораторијске анализе у производњи и промету хране. </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Субјекат у пословању са храном у производњи, преради и промету на велико хране дужан је да обезбиједи доказ о безбједности хране</w:t>
      </w:r>
      <w:r w:rsidRPr="0072019F">
        <w:rPr>
          <w:rFonts w:ascii="Times New Roman" w:hAnsi="Times New Roman"/>
          <w:sz w:val="24"/>
          <w:szCs w:val="24"/>
        </w:rPr>
        <w:t xml:space="preserve"> </w:t>
      </w:r>
      <w:r w:rsidRPr="0072019F">
        <w:rPr>
          <w:rFonts w:ascii="Times New Roman" w:hAnsi="Times New Roman"/>
          <w:sz w:val="24"/>
          <w:szCs w:val="24"/>
          <w:lang w:val="sr-Cyrl-CS"/>
        </w:rPr>
        <w:t>на основу лабораторијских анализа хране у овлаштеној или службеној лабораторији.</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Трошкове редовних контрола сноси субјект у пословању са храном.</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Ако резултати самоконтроле на основу система анализе открију постојање ризика за здравље људи или се утврди да храна не задовољава прописане услове безбједности хране, субјекат у пословању са храном обавезан је да предузме мјере у складу са прописима о храни, прописима о ветеринарству</w:t>
      </w:r>
      <w:r w:rsidRPr="0072019F">
        <w:rPr>
          <w:rFonts w:ascii="Times New Roman" w:hAnsi="Times New Roman"/>
          <w:sz w:val="24"/>
          <w:szCs w:val="24"/>
          <w:lang w:val="sr-Cyrl-BA"/>
        </w:rPr>
        <w:t xml:space="preserve"> и прописима који дефинишу област заштите становништва од заразних болести.</w:t>
      </w:r>
    </w:p>
    <w:p w:rsidR="00FD376B" w:rsidRPr="0072019F" w:rsidRDefault="00FD376B" w:rsidP="006C54FA">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Субјекат у пословању са храном који производи и припрема храну, дужан је да изради план узорковања готове хране и брисева површина, ради валидације и верификације својих поступака.</w:t>
      </w:r>
    </w:p>
    <w:p w:rsidR="00FD376B" w:rsidRPr="0072019F" w:rsidRDefault="00FD376B" w:rsidP="006C54FA">
      <w:pPr>
        <w:pStyle w:val="ListParagraph"/>
        <w:spacing w:after="0" w:line="240" w:lineRule="auto"/>
        <w:ind w:left="0"/>
        <w:jc w:val="both"/>
        <w:rPr>
          <w:rFonts w:ascii="Times New Roman" w:hAnsi="Times New Roman"/>
          <w:sz w:val="24"/>
          <w:szCs w:val="24"/>
          <w:lang w:val="sr-Cyrl-CS"/>
        </w:rPr>
      </w:pPr>
    </w:p>
    <w:p w:rsidR="00FD376B" w:rsidRPr="0072019F" w:rsidRDefault="00FD376B" w:rsidP="006C54FA">
      <w:pPr>
        <w:pStyle w:val="Default"/>
        <w:jc w:val="center"/>
        <w:rPr>
          <w:color w:val="auto"/>
        </w:rPr>
      </w:pPr>
      <w:r w:rsidRPr="0072019F">
        <w:rPr>
          <w:bCs/>
          <w:color w:val="auto"/>
        </w:rPr>
        <w:t>Одступања</w:t>
      </w:r>
    </w:p>
    <w:p w:rsidR="00FD376B" w:rsidRPr="0072019F" w:rsidRDefault="00FD376B" w:rsidP="006C54FA">
      <w:pPr>
        <w:pStyle w:val="Default"/>
        <w:jc w:val="center"/>
        <w:rPr>
          <w:bCs/>
          <w:color w:val="auto"/>
          <w:lang w:val="sr-Cyrl-BA"/>
        </w:rPr>
      </w:pPr>
      <w:r w:rsidRPr="0072019F">
        <w:rPr>
          <w:bCs/>
          <w:color w:val="auto"/>
        </w:rPr>
        <w:t xml:space="preserve">Члан </w:t>
      </w:r>
      <w:r w:rsidRPr="0072019F">
        <w:rPr>
          <w:bCs/>
          <w:color w:val="auto"/>
          <w:lang w:val="sr-Cyrl-BA"/>
        </w:rPr>
        <w:t>28.</w:t>
      </w:r>
    </w:p>
    <w:p w:rsidR="00FD376B" w:rsidRPr="0072019F" w:rsidRDefault="00FD376B" w:rsidP="006C54FA">
      <w:pPr>
        <w:pStyle w:val="Default"/>
        <w:rPr>
          <w:color w:val="auto"/>
        </w:rPr>
      </w:pPr>
    </w:p>
    <w:p w:rsidR="00FD376B" w:rsidRPr="0072019F" w:rsidRDefault="00FD376B" w:rsidP="006C54FA">
      <w:pPr>
        <w:pStyle w:val="Default"/>
        <w:numPr>
          <w:ilvl w:val="0"/>
          <w:numId w:val="100"/>
        </w:numPr>
        <w:ind w:left="0" w:firstLine="360"/>
        <w:jc w:val="both"/>
        <w:rPr>
          <w:color w:val="auto"/>
        </w:rPr>
      </w:pPr>
      <w:r w:rsidRPr="0072019F">
        <w:rPr>
          <w:color w:val="auto"/>
        </w:rPr>
        <w:t xml:space="preserve">Субјекту у пословању </w:t>
      </w:r>
      <w:r w:rsidRPr="0072019F">
        <w:rPr>
          <w:color w:val="auto"/>
          <w:lang w:val="sr-Cyrl-BA"/>
        </w:rPr>
        <w:t xml:space="preserve">са </w:t>
      </w:r>
      <w:r w:rsidRPr="0072019F">
        <w:rPr>
          <w:color w:val="auto"/>
        </w:rPr>
        <w:t>храном који има мали обим производње, прераде и промета или користи традиционалне методе производње ради олакшања пословања могу се дозволити одступања у погледу захтјева за хигијену који се односе на објекат, просторије и опрему</w:t>
      </w:r>
      <w:r w:rsidRPr="0072019F">
        <w:rPr>
          <w:color w:val="auto"/>
          <w:lang w:val="sr-Cyrl-BA"/>
        </w:rPr>
        <w:t>.</w:t>
      </w:r>
      <w:r w:rsidRPr="0072019F">
        <w:rPr>
          <w:color w:val="auto"/>
        </w:rPr>
        <w:t xml:space="preserve"> </w:t>
      </w:r>
    </w:p>
    <w:p w:rsidR="00FD376B" w:rsidRPr="0072019F" w:rsidRDefault="00FD376B" w:rsidP="006C54FA">
      <w:pPr>
        <w:pStyle w:val="Default"/>
        <w:numPr>
          <w:ilvl w:val="0"/>
          <w:numId w:val="100"/>
        </w:numPr>
        <w:ind w:left="0" w:firstLine="360"/>
        <w:jc w:val="both"/>
        <w:rPr>
          <w:color w:val="auto"/>
        </w:rPr>
      </w:pPr>
      <w:r w:rsidRPr="0072019F">
        <w:rPr>
          <w:color w:val="auto"/>
          <w:lang w:val="bs-Latn-BA"/>
        </w:rPr>
        <w:t>Министар доноси правилник</w:t>
      </w:r>
      <w:r w:rsidRPr="0072019F">
        <w:rPr>
          <w:color w:val="auto"/>
          <w:lang w:val="sr-Cyrl-BA"/>
        </w:rPr>
        <w:t xml:space="preserve"> којим прописује</w:t>
      </w:r>
      <w:r w:rsidRPr="0072019F">
        <w:rPr>
          <w:color w:val="auto"/>
        </w:rPr>
        <w:t xml:space="preserve"> услов</w:t>
      </w:r>
      <w:r w:rsidRPr="0072019F">
        <w:rPr>
          <w:color w:val="auto"/>
          <w:lang w:val="sr-Cyrl-BA"/>
        </w:rPr>
        <w:t>е</w:t>
      </w:r>
      <w:r w:rsidRPr="0072019F">
        <w:rPr>
          <w:color w:val="auto"/>
        </w:rPr>
        <w:t xml:space="preserve"> за одступања из </w:t>
      </w:r>
      <w:r w:rsidRPr="0072019F">
        <w:rPr>
          <w:color w:val="auto"/>
          <w:lang w:val="sr-Cyrl-BA"/>
        </w:rPr>
        <w:t xml:space="preserve">става </w:t>
      </w:r>
      <w:r w:rsidRPr="0072019F">
        <w:rPr>
          <w:color w:val="auto"/>
        </w:rPr>
        <w:t>1</w:t>
      </w:r>
      <w:r w:rsidRPr="0072019F">
        <w:rPr>
          <w:color w:val="auto"/>
          <w:lang w:val="sr-Cyrl-BA"/>
        </w:rPr>
        <w:t>.</w:t>
      </w:r>
      <w:r w:rsidRPr="0072019F">
        <w:rPr>
          <w:color w:val="auto"/>
        </w:rPr>
        <w:t xml:space="preserve"> овог члана</w:t>
      </w:r>
      <w:r w:rsidRPr="0072019F">
        <w:rPr>
          <w:color w:val="auto"/>
          <w:lang w:val="sr-Cyrl-BA"/>
        </w:rPr>
        <w:t>.</w:t>
      </w:r>
      <w:r w:rsidRPr="0072019F">
        <w:rPr>
          <w:color w:val="auto"/>
        </w:rPr>
        <w:t xml:space="preserve"> </w:t>
      </w:r>
    </w:p>
    <w:p w:rsidR="00FD376B" w:rsidRPr="0072019F" w:rsidRDefault="00FD376B" w:rsidP="006C54FA">
      <w:pPr>
        <w:pStyle w:val="ListParagraph"/>
        <w:spacing w:after="0" w:line="240" w:lineRule="auto"/>
        <w:ind w:left="0"/>
        <w:rPr>
          <w:rFonts w:ascii="Times New Roman" w:hAnsi="Times New Roman"/>
          <w:iCs/>
          <w:sz w:val="24"/>
          <w:szCs w:val="24"/>
          <w:lang w:val="sr-Cyrl-BA" w:eastAsia="hr-HR"/>
        </w:rPr>
      </w:pPr>
    </w:p>
    <w:p w:rsidR="00FD376B" w:rsidRPr="0072019F" w:rsidRDefault="00FD376B" w:rsidP="006C54FA">
      <w:pPr>
        <w:pStyle w:val="ListParagraph"/>
        <w:spacing w:after="0" w:line="240" w:lineRule="auto"/>
        <w:ind w:left="0"/>
        <w:jc w:val="center"/>
        <w:rPr>
          <w:rFonts w:ascii="Times New Roman" w:hAnsi="Times New Roman"/>
          <w:sz w:val="24"/>
          <w:szCs w:val="24"/>
          <w:lang w:val="sr-Cyrl-BA" w:eastAsia="hr-HR"/>
        </w:rPr>
      </w:pPr>
      <w:r w:rsidRPr="0072019F">
        <w:rPr>
          <w:rFonts w:ascii="Times New Roman" w:hAnsi="Times New Roman"/>
          <w:iCs/>
          <w:sz w:val="24"/>
          <w:szCs w:val="24"/>
          <w:lang w:val="bs-Latn-BA" w:eastAsia="hr-HR"/>
        </w:rPr>
        <w:t>Регистрација објеката</w:t>
      </w:r>
    </w:p>
    <w:p w:rsidR="00FD376B" w:rsidRPr="0072019F" w:rsidRDefault="00FD376B" w:rsidP="006C54FA">
      <w:pPr>
        <w:ind w:firstLine="0"/>
        <w:jc w:val="center"/>
        <w:rPr>
          <w:rFonts w:ascii="Times New Roman" w:hAnsi="Times New Roman"/>
          <w:sz w:val="24"/>
          <w:szCs w:val="24"/>
          <w:lang w:val="sr-Cyrl-BA" w:eastAsia="hr-HR"/>
        </w:rPr>
      </w:pPr>
      <w:r w:rsidRPr="0072019F">
        <w:rPr>
          <w:rFonts w:ascii="Times New Roman" w:hAnsi="Times New Roman"/>
          <w:sz w:val="24"/>
          <w:szCs w:val="24"/>
          <w:lang w:val="bs-Latn-BA" w:eastAsia="hr-HR"/>
        </w:rPr>
        <w:t xml:space="preserve">Члан </w:t>
      </w:r>
      <w:r w:rsidRPr="0072019F">
        <w:rPr>
          <w:rFonts w:ascii="Times New Roman" w:hAnsi="Times New Roman"/>
          <w:sz w:val="24"/>
          <w:szCs w:val="24"/>
          <w:lang w:val="sr-Cyrl-BA" w:eastAsia="hr-HR"/>
        </w:rPr>
        <w:t>29.</w:t>
      </w:r>
    </w:p>
    <w:p w:rsidR="00FD376B" w:rsidRPr="0072019F" w:rsidRDefault="00FD376B" w:rsidP="006C54FA">
      <w:pPr>
        <w:ind w:firstLine="0"/>
        <w:rPr>
          <w:rFonts w:ascii="Times New Roman" w:hAnsi="Times New Roman"/>
          <w:sz w:val="24"/>
          <w:szCs w:val="24"/>
          <w:lang w:val="sr-Cyrl-BA" w:eastAsia="hr-HR"/>
        </w:rPr>
      </w:pP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Дјелатност производње, прераде, складиштења и промета на велико хране могу да обављају субјекти у пословању са храном у објекту који су уписани у Централни регистар објеката који послују са храном (у даљем тексту: Централни регистар објеката), а који се води у Министарству.</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Захтјев за регистрацију објекта, субјекат у пословању са храном подноси Министарству на обрасцу који прописује министар.</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Ако су испуњени прописани услови, министар доноси рјешење о испуњености услова и додјељује регистарски број, на основу којег се објекат уписује у Централни регистар објеката. </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Објекти из става 1. овог члана бришу се из Централног регистра објеката</w:t>
      </w:r>
      <w:r w:rsidRPr="0072019F">
        <w:rPr>
          <w:rFonts w:ascii="Times New Roman" w:hAnsi="Times New Roman"/>
          <w:sz w:val="24"/>
          <w:szCs w:val="24"/>
        </w:rPr>
        <w:t xml:space="preserve">: </w:t>
      </w:r>
    </w:p>
    <w:p w:rsidR="00FD376B" w:rsidRPr="0072019F" w:rsidRDefault="00FD376B" w:rsidP="006C54FA">
      <w:pPr>
        <w:pStyle w:val="ListParagraph"/>
        <w:numPr>
          <w:ilvl w:val="0"/>
          <w:numId w:val="96"/>
        </w:numPr>
        <w:spacing w:after="0" w:line="240" w:lineRule="auto"/>
        <w:jc w:val="both"/>
        <w:rPr>
          <w:rFonts w:ascii="Times New Roman" w:hAnsi="Times New Roman"/>
          <w:sz w:val="24"/>
          <w:szCs w:val="24"/>
        </w:rPr>
      </w:pPr>
      <w:r w:rsidRPr="0072019F">
        <w:rPr>
          <w:rFonts w:ascii="Times New Roman" w:hAnsi="Times New Roman"/>
          <w:sz w:val="24"/>
          <w:szCs w:val="24"/>
        </w:rPr>
        <w:t xml:space="preserve">на захтјев субјекта у пословању </w:t>
      </w:r>
      <w:r w:rsidRPr="0072019F">
        <w:rPr>
          <w:rFonts w:ascii="Times New Roman" w:hAnsi="Times New Roman"/>
          <w:sz w:val="24"/>
          <w:szCs w:val="24"/>
          <w:lang w:val="bs-Cyrl-BA"/>
        </w:rPr>
        <w:t xml:space="preserve">са </w:t>
      </w:r>
      <w:r w:rsidRPr="0072019F">
        <w:rPr>
          <w:rFonts w:ascii="Times New Roman" w:hAnsi="Times New Roman"/>
          <w:sz w:val="24"/>
          <w:szCs w:val="24"/>
        </w:rPr>
        <w:t>храном</w:t>
      </w:r>
      <w:r w:rsidRPr="0072019F">
        <w:rPr>
          <w:rFonts w:ascii="Times New Roman" w:hAnsi="Times New Roman"/>
          <w:sz w:val="24"/>
          <w:szCs w:val="24"/>
          <w:lang w:val="sr-Cyrl-BA"/>
        </w:rPr>
        <w:t>,</w:t>
      </w:r>
    </w:p>
    <w:p w:rsidR="00FD376B" w:rsidRPr="0072019F" w:rsidRDefault="00FD376B" w:rsidP="006C54FA">
      <w:pPr>
        <w:pStyle w:val="ListParagraph"/>
        <w:numPr>
          <w:ilvl w:val="0"/>
          <w:numId w:val="96"/>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на основу рјешења надлежног инспектора о забрани обављања дјелатности у објекту</w:t>
      </w:r>
      <w:r w:rsidRPr="0072019F">
        <w:rPr>
          <w:rFonts w:ascii="Times New Roman" w:hAnsi="Times New Roman"/>
          <w:sz w:val="24"/>
          <w:szCs w:val="24"/>
          <w:lang w:val="bs-Cyrl-BA"/>
        </w:rPr>
        <w:t xml:space="preserve"> </w:t>
      </w:r>
      <w:r w:rsidRPr="0072019F">
        <w:rPr>
          <w:rFonts w:ascii="Times New Roman" w:hAnsi="Times New Roman"/>
          <w:sz w:val="24"/>
          <w:szCs w:val="24"/>
        </w:rPr>
        <w:t xml:space="preserve">због неиспуњавања прописаних услова за обављање дјелатности и </w:t>
      </w:r>
    </w:p>
    <w:p w:rsidR="00FD376B" w:rsidRPr="0072019F" w:rsidRDefault="00FD376B" w:rsidP="006C54FA">
      <w:pPr>
        <w:pStyle w:val="ListParagraph"/>
        <w:numPr>
          <w:ilvl w:val="0"/>
          <w:numId w:val="96"/>
        </w:numPr>
        <w:spacing w:after="0" w:line="240" w:lineRule="auto"/>
        <w:jc w:val="both"/>
        <w:rPr>
          <w:rFonts w:ascii="Times New Roman" w:hAnsi="Times New Roman"/>
          <w:sz w:val="24"/>
          <w:szCs w:val="24"/>
        </w:rPr>
      </w:pPr>
      <w:r w:rsidRPr="0072019F">
        <w:rPr>
          <w:rFonts w:ascii="Times New Roman" w:hAnsi="Times New Roman"/>
          <w:sz w:val="24"/>
          <w:szCs w:val="24"/>
        </w:rPr>
        <w:t xml:space="preserve">на основу обавјештења субјекта у пословању </w:t>
      </w:r>
      <w:r w:rsidRPr="0072019F">
        <w:rPr>
          <w:rFonts w:ascii="Times New Roman" w:hAnsi="Times New Roman"/>
          <w:sz w:val="24"/>
          <w:szCs w:val="24"/>
          <w:lang w:val="bs-Cyrl-BA"/>
        </w:rPr>
        <w:t xml:space="preserve">са </w:t>
      </w:r>
      <w:r w:rsidRPr="0072019F">
        <w:rPr>
          <w:rFonts w:ascii="Times New Roman" w:hAnsi="Times New Roman"/>
          <w:sz w:val="24"/>
          <w:szCs w:val="24"/>
        </w:rPr>
        <w:t>храном или надле</w:t>
      </w:r>
      <w:r w:rsidRPr="0072019F">
        <w:rPr>
          <w:rFonts w:ascii="Times New Roman" w:hAnsi="Times New Roman"/>
          <w:sz w:val="24"/>
          <w:szCs w:val="24"/>
          <w:lang w:val="sr-Cyrl-BA"/>
        </w:rPr>
        <w:t>ж</w:t>
      </w:r>
      <w:r w:rsidRPr="0072019F">
        <w:rPr>
          <w:rFonts w:ascii="Times New Roman" w:hAnsi="Times New Roman"/>
          <w:sz w:val="24"/>
          <w:szCs w:val="24"/>
        </w:rPr>
        <w:t>ног инспектора да</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је </w:t>
      </w:r>
    </w:p>
    <w:p w:rsidR="00FD376B" w:rsidRPr="0072019F" w:rsidRDefault="00FD376B" w:rsidP="006C54FA">
      <w:pPr>
        <w:pStyle w:val="ListParagraph"/>
        <w:spacing w:after="0" w:line="240" w:lineRule="auto"/>
        <w:ind w:left="0"/>
        <w:jc w:val="both"/>
        <w:rPr>
          <w:rFonts w:ascii="Times New Roman" w:hAnsi="Times New Roman"/>
          <w:sz w:val="24"/>
          <w:szCs w:val="24"/>
        </w:rPr>
      </w:pPr>
      <w:r w:rsidRPr="0072019F">
        <w:rPr>
          <w:rFonts w:ascii="Times New Roman" w:hAnsi="Times New Roman"/>
          <w:sz w:val="24"/>
          <w:szCs w:val="24"/>
        </w:rPr>
        <w:t>престало обављање дјелатности у објекту ду</w:t>
      </w:r>
      <w:r w:rsidRPr="0072019F">
        <w:rPr>
          <w:rFonts w:ascii="Times New Roman" w:hAnsi="Times New Roman"/>
          <w:sz w:val="24"/>
          <w:szCs w:val="24"/>
          <w:lang w:val="sr-Cyrl-BA"/>
        </w:rPr>
        <w:t>ж</w:t>
      </w:r>
      <w:r w:rsidRPr="0072019F">
        <w:rPr>
          <w:rFonts w:ascii="Times New Roman" w:hAnsi="Times New Roman"/>
          <w:sz w:val="24"/>
          <w:szCs w:val="24"/>
        </w:rPr>
        <w:t>е од годин</w:t>
      </w:r>
      <w:r w:rsidRPr="0072019F">
        <w:rPr>
          <w:rFonts w:ascii="Times New Roman" w:hAnsi="Times New Roman"/>
          <w:sz w:val="24"/>
          <w:szCs w:val="24"/>
          <w:lang w:val="bs-Cyrl-BA"/>
        </w:rPr>
        <w:t>у дана</w:t>
      </w:r>
      <w:r w:rsidRPr="0072019F">
        <w:rPr>
          <w:rFonts w:ascii="Times New Roman" w:hAnsi="Times New Roman"/>
          <w:sz w:val="24"/>
          <w:szCs w:val="24"/>
        </w:rPr>
        <w:t>.</w:t>
      </w:r>
      <w:r w:rsidRPr="0072019F">
        <w:rPr>
          <w:rFonts w:ascii="Times New Roman" w:hAnsi="Times New Roman"/>
          <w:sz w:val="24"/>
          <w:szCs w:val="24"/>
          <w:lang w:val="sr-Cyrl-CS"/>
        </w:rPr>
        <w:t xml:space="preserve"> </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Министар доноси правилник којим се прописује поступак и услови уписа и брисања из Централног регистра објеката.</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 xml:space="preserve"> Објекти који подлијежу ветеринарском надзору региструју се и одобравају на основу прописа из области ветеринарства.</w:t>
      </w:r>
    </w:p>
    <w:p w:rsidR="00FD376B" w:rsidRPr="0072019F" w:rsidRDefault="00FD376B" w:rsidP="006C54FA">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Одредбе овог члана не примјењују се на вина и јака алкохолна пића.</w:t>
      </w:r>
    </w:p>
    <w:p w:rsidR="00FD376B" w:rsidRPr="0072019F" w:rsidRDefault="00FD376B" w:rsidP="006C54FA">
      <w:pPr>
        <w:pStyle w:val="ListParagraph"/>
        <w:spacing w:after="0" w:line="240" w:lineRule="auto"/>
        <w:ind w:left="0"/>
        <w:jc w:val="both"/>
        <w:rPr>
          <w:rFonts w:ascii="Times New Roman" w:hAnsi="Times New Roman"/>
          <w:strike/>
          <w:sz w:val="24"/>
          <w:szCs w:val="24"/>
          <w:lang w:val="sr-Cyrl-CS"/>
        </w:rPr>
      </w:pPr>
    </w:p>
    <w:p w:rsidR="00FD376B" w:rsidRPr="0072019F" w:rsidRDefault="00FD376B" w:rsidP="006C54FA">
      <w:pPr>
        <w:ind w:firstLine="0"/>
        <w:rPr>
          <w:rFonts w:ascii="Times New Roman" w:hAnsi="Times New Roman"/>
          <w:b/>
          <w:bCs/>
          <w:sz w:val="24"/>
          <w:szCs w:val="24"/>
          <w:lang w:val="sr-Cyrl-BA"/>
        </w:rPr>
      </w:pPr>
      <w:r w:rsidRPr="0072019F">
        <w:rPr>
          <w:rFonts w:ascii="Times New Roman" w:hAnsi="Times New Roman"/>
          <w:b/>
          <w:sz w:val="24"/>
          <w:szCs w:val="24"/>
          <w:lang w:val="sr-Cyrl-CS"/>
        </w:rPr>
        <w:t xml:space="preserve">ГЛАВА </w:t>
      </w:r>
      <w:r w:rsidRPr="0072019F">
        <w:rPr>
          <w:rFonts w:ascii="Times New Roman" w:hAnsi="Times New Roman"/>
          <w:b/>
          <w:bCs/>
          <w:sz w:val="24"/>
          <w:szCs w:val="24"/>
        </w:rPr>
        <w:t>В</w:t>
      </w:r>
    </w:p>
    <w:p w:rsidR="00FD376B" w:rsidRPr="0072019F" w:rsidRDefault="00FD376B" w:rsidP="006C54FA">
      <w:pPr>
        <w:ind w:firstLine="0"/>
        <w:rPr>
          <w:rFonts w:ascii="Times New Roman" w:hAnsi="Times New Roman"/>
          <w:b/>
          <w:sz w:val="24"/>
          <w:szCs w:val="24"/>
          <w:lang w:val="sr-Cyrl-BA"/>
        </w:rPr>
      </w:pPr>
      <w:r w:rsidRPr="0072019F">
        <w:rPr>
          <w:rFonts w:ascii="Times New Roman" w:hAnsi="Times New Roman"/>
          <w:b/>
          <w:bCs/>
          <w:sz w:val="24"/>
          <w:szCs w:val="24"/>
          <w:lang w:val="sr-Cyrl-BA"/>
        </w:rPr>
        <w:t>ДЕКЛАРИСАЊЕ ХРАНЕ И ХРАНЕ ЗА ЖИВОТИЊЕ</w:t>
      </w:r>
    </w:p>
    <w:p w:rsidR="00FD376B" w:rsidRPr="0072019F" w:rsidRDefault="00FD376B" w:rsidP="006C54FA">
      <w:pPr>
        <w:ind w:firstLine="0"/>
        <w:rPr>
          <w:rFonts w:ascii="Times New Roman" w:hAnsi="Times New Roman"/>
          <w:sz w:val="24"/>
          <w:szCs w:val="24"/>
          <w:lang w:val="sr-Cyrl-CS"/>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Декларисање хране </w:t>
      </w: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Члан </w:t>
      </w:r>
      <w:r w:rsidRPr="0072019F">
        <w:rPr>
          <w:rFonts w:ascii="Times New Roman" w:eastAsia="Calibri" w:hAnsi="Times New Roman"/>
          <w:sz w:val="24"/>
          <w:szCs w:val="24"/>
          <w:lang w:val="sr-Cyrl-BA"/>
        </w:rPr>
        <w:t>30.</w:t>
      </w:r>
    </w:p>
    <w:p w:rsidR="00FD376B" w:rsidRPr="0072019F" w:rsidRDefault="00FD376B" w:rsidP="006C54FA">
      <w:pPr>
        <w:pStyle w:val="Standard"/>
        <w:spacing w:after="0" w:line="240" w:lineRule="auto"/>
        <w:ind w:firstLine="567"/>
        <w:jc w:val="both"/>
        <w:rPr>
          <w:rFonts w:ascii="Times New Roman" w:eastAsia="Calibri" w:hAnsi="Times New Roman"/>
          <w:sz w:val="24"/>
          <w:szCs w:val="24"/>
          <w:lang w:val="sr-Cyrl-BA"/>
        </w:rPr>
      </w:pPr>
    </w:p>
    <w:p w:rsidR="00FD376B" w:rsidRPr="0072019F" w:rsidRDefault="00FD376B" w:rsidP="006C54FA">
      <w:pPr>
        <w:pStyle w:val="ListParagraph"/>
        <w:numPr>
          <w:ilvl w:val="0"/>
          <w:numId w:val="18"/>
        </w:numPr>
        <w:autoSpaceDE w:val="0"/>
        <w:adjustRightInd w:val="0"/>
        <w:spacing w:after="0" w:line="240" w:lineRule="auto"/>
        <w:ind w:left="0" w:firstLine="360"/>
        <w:jc w:val="both"/>
        <w:rPr>
          <w:rFonts w:ascii="Times New Roman" w:hAnsi="Times New Roman"/>
          <w:bCs/>
          <w:sz w:val="24"/>
          <w:szCs w:val="24"/>
          <w:lang w:val="sr-Cyrl-BA"/>
        </w:rPr>
      </w:pPr>
      <w:r w:rsidRPr="0072019F">
        <w:rPr>
          <w:rFonts w:ascii="Times New Roman" w:hAnsi="Times New Roman"/>
          <w:sz w:val="24"/>
          <w:szCs w:val="24"/>
          <w:lang w:val="sr-Cyrl-BA"/>
        </w:rPr>
        <w:t>Декларисање хране је стављање словних ознака, робно-трговачких знакова, заштитних ознака (жигова), графичких ознака или симбола који се односе на храну, на њену амбалажу, етикету, наљепницу, привјесак, алкицу или омот хране, а у случају неупаковане хране у ринфузном стању, на мјесто видљиво потрошачу.</w:t>
      </w:r>
    </w:p>
    <w:p w:rsidR="00FD376B" w:rsidRPr="0072019F" w:rsidRDefault="00FD376B" w:rsidP="006C54FA">
      <w:pPr>
        <w:pStyle w:val="ListParagraph"/>
        <w:numPr>
          <w:ilvl w:val="0"/>
          <w:numId w:val="18"/>
        </w:numPr>
        <w:spacing w:after="0" w:line="240" w:lineRule="auto"/>
        <w:ind w:left="0" w:firstLine="426"/>
        <w:jc w:val="both"/>
        <w:rPr>
          <w:rFonts w:ascii="Times New Roman" w:eastAsia="Calibri" w:hAnsi="Times New Roman"/>
          <w:sz w:val="24"/>
          <w:szCs w:val="24"/>
          <w:lang w:val="sr-Cyrl-BA"/>
        </w:rPr>
      </w:pPr>
      <w:r>
        <w:rPr>
          <w:rFonts w:ascii="Times New Roman" w:hAnsi="Times New Roman"/>
          <w:sz w:val="24"/>
          <w:szCs w:val="24"/>
          <w:lang w:val="bs-Cyrl-BA"/>
        </w:rPr>
        <w:t xml:space="preserve"> </w:t>
      </w:r>
      <w:r w:rsidRPr="0072019F">
        <w:rPr>
          <w:rFonts w:ascii="Times New Roman" w:hAnsi="Times New Roman"/>
          <w:sz w:val="24"/>
          <w:szCs w:val="24"/>
        </w:rPr>
        <w:t xml:space="preserve">Храна намијењена за снабдијевање крајњег потрошача или објекта јавне исхране, </w:t>
      </w:r>
      <w:r w:rsidRPr="0072019F">
        <w:rPr>
          <w:rFonts w:ascii="Times New Roman" w:hAnsi="Times New Roman"/>
          <w:sz w:val="24"/>
          <w:szCs w:val="24"/>
          <w:lang w:val="sr-Cyrl-BA"/>
        </w:rPr>
        <w:t>обавезно се</w:t>
      </w:r>
      <w:r w:rsidRPr="0072019F">
        <w:rPr>
          <w:rFonts w:ascii="Times New Roman" w:hAnsi="Times New Roman"/>
          <w:sz w:val="24"/>
          <w:szCs w:val="24"/>
        </w:rPr>
        <w:t xml:space="preserve"> </w:t>
      </w:r>
      <w:r w:rsidRPr="0072019F">
        <w:rPr>
          <w:rFonts w:ascii="Times New Roman" w:eastAsia="Calibri" w:hAnsi="Times New Roman"/>
          <w:sz w:val="24"/>
          <w:szCs w:val="24"/>
          <w:lang w:val="sr-Cyrl-BA"/>
        </w:rPr>
        <w:t>декларише.</w:t>
      </w:r>
    </w:p>
    <w:p w:rsidR="00FD376B" w:rsidRPr="0072019F" w:rsidRDefault="00FD376B" w:rsidP="006C54FA">
      <w:pPr>
        <w:pStyle w:val="ListParagraph"/>
        <w:numPr>
          <w:ilvl w:val="0"/>
          <w:numId w:val="18"/>
        </w:numPr>
        <w:spacing w:after="0" w:line="240" w:lineRule="auto"/>
        <w:ind w:left="0" w:firstLine="426"/>
        <w:jc w:val="both"/>
        <w:rPr>
          <w:rFonts w:ascii="Times New Roman" w:eastAsia="Calibri" w:hAnsi="Times New Roman"/>
          <w:sz w:val="24"/>
          <w:szCs w:val="24"/>
          <w:lang w:val="sr-Cyrl-BA"/>
        </w:rPr>
      </w:pPr>
      <w:r w:rsidRPr="0072019F">
        <w:rPr>
          <w:rFonts w:ascii="Times New Roman" w:hAnsi="Times New Roman"/>
          <w:sz w:val="24"/>
          <w:szCs w:val="24"/>
          <w:lang w:val="sr-Cyrl-BA"/>
        </w:rPr>
        <w:t xml:space="preserve"> </w:t>
      </w:r>
      <w:r w:rsidRPr="0072019F">
        <w:rPr>
          <w:rFonts w:ascii="Times New Roman" w:eastAsia="Calibri" w:hAnsi="Times New Roman"/>
          <w:sz w:val="24"/>
          <w:szCs w:val="24"/>
          <w:lang w:val="sr-Cyrl-BA"/>
        </w:rPr>
        <w:t>Подаци из декларације одговарају подацима наведеним у произвођачкој спецификацији и захтјевима утврђеним овим законом и прописима донесеним на основу њега.</w:t>
      </w:r>
    </w:p>
    <w:p w:rsidR="00FD376B" w:rsidRPr="0072019F" w:rsidRDefault="00FD376B" w:rsidP="006C54FA">
      <w:pPr>
        <w:pStyle w:val="ListParagraph"/>
        <w:numPr>
          <w:ilvl w:val="0"/>
          <w:numId w:val="18"/>
        </w:numPr>
        <w:spacing w:after="0" w:line="240" w:lineRule="auto"/>
        <w:ind w:left="0" w:firstLine="426"/>
        <w:jc w:val="both"/>
        <w:rPr>
          <w:rFonts w:ascii="Times New Roman" w:hAnsi="Times New Roman"/>
          <w:sz w:val="24"/>
          <w:szCs w:val="24"/>
          <w:lang w:val="sr-Cyrl-BA"/>
        </w:rPr>
      </w:pPr>
      <w:r w:rsidRPr="0072019F">
        <w:rPr>
          <w:rFonts w:ascii="Times New Roman" w:eastAsia="Calibri" w:hAnsi="Times New Roman"/>
          <w:sz w:val="24"/>
          <w:szCs w:val="24"/>
          <w:lang w:val="sr-Cyrl-BA"/>
        </w:rPr>
        <w:t xml:space="preserve"> Декларација садржи податке који омогућавају утврђивање сљедивости хране или хране за животиње, сировина које се додају у храну или храну за животиње, животиња које се користе за производњу хране и готових производа у свим фазама производње и промета.</w:t>
      </w:r>
    </w:p>
    <w:p w:rsidR="00FD376B" w:rsidRPr="0072019F" w:rsidRDefault="00FD376B" w:rsidP="006C54FA">
      <w:pPr>
        <w:pStyle w:val="ListParagraph"/>
        <w:numPr>
          <w:ilvl w:val="0"/>
          <w:numId w:val="18"/>
        </w:numPr>
        <w:spacing w:after="0" w:line="240" w:lineRule="auto"/>
        <w:ind w:left="0" w:firstLine="426"/>
        <w:jc w:val="both"/>
        <w:rPr>
          <w:rFonts w:ascii="Times New Roman" w:hAnsi="Times New Roman"/>
          <w:sz w:val="24"/>
          <w:szCs w:val="24"/>
          <w:lang w:val="sr-Cyrl-BA"/>
        </w:rPr>
      </w:pPr>
      <w:r w:rsidRPr="0072019F">
        <w:rPr>
          <w:rFonts w:ascii="Times New Roman" w:eastAsia="Calibri" w:hAnsi="Times New Roman"/>
          <w:sz w:val="24"/>
          <w:szCs w:val="24"/>
          <w:lang w:val="sr-Cyrl-BA"/>
        </w:rPr>
        <w:t xml:space="preserve"> Обавезно је да декларација буде написана на једном од језика и писама који су у службеној употреби у Републици </w:t>
      </w:r>
      <w:r w:rsidRPr="0072019F">
        <w:rPr>
          <w:rFonts w:ascii="Times New Roman" w:hAnsi="Times New Roman"/>
          <w:sz w:val="24"/>
          <w:szCs w:val="24"/>
          <w:lang w:val="sr-Cyrl-BA"/>
        </w:rPr>
        <w:t>Српској</w:t>
      </w:r>
      <w:r w:rsidRPr="0072019F">
        <w:rPr>
          <w:rFonts w:ascii="Times New Roman" w:eastAsia="Calibri" w:hAnsi="Times New Roman"/>
          <w:sz w:val="24"/>
          <w:szCs w:val="24"/>
          <w:lang w:val="sr-Cyrl-BA"/>
        </w:rPr>
        <w:t>, да је уочљива, читка, непромјењива и не може бити прекривена другим ријечима, наљепницама или ознакама.</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sr-Cyrl-BA"/>
        </w:rPr>
        <w:t>Информације о храни</w:t>
      </w:r>
    </w:p>
    <w:p w:rsidR="00FD376B" w:rsidRPr="0072019F" w:rsidRDefault="00FD376B" w:rsidP="006C54FA">
      <w:pPr>
        <w:ind w:firstLine="0"/>
        <w:jc w:val="center"/>
        <w:rPr>
          <w:rFonts w:ascii="Times New Roman" w:hAnsi="Times New Roman"/>
          <w:sz w:val="24"/>
          <w:szCs w:val="24"/>
        </w:rPr>
      </w:pPr>
      <w:r w:rsidRPr="0072019F">
        <w:rPr>
          <w:rFonts w:ascii="Times New Roman" w:hAnsi="Times New Roman"/>
          <w:sz w:val="24"/>
          <w:szCs w:val="24"/>
          <w:lang w:val="sr-Cyrl-BA"/>
        </w:rPr>
        <w:lastRenderedPageBreak/>
        <w:t xml:space="preserve">Члан </w:t>
      </w:r>
      <w:r w:rsidRPr="0072019F">
        <w:rPr>
          <w:rFonts w:ascii="Times New Roman" w:hAnsi="Times New Roman"/>
          <w:sz w:val="24"/>
          <w:szCs w:val="24"/>
        </w:rPr>
        <w:t>31.</w:t>
      </w:r>
    </w:p>
    <w:p w:rsidR="00FD376B" w:rsidRPr="0072019F" w:rsidRDefault="00FD376B" w:rsidP="006C54FA">
      <w:pPr>
        <w:ind w:firstLine="567"/>
        <w:rPr>
          <w:rFonts w:ascii="Times New Roman" w:hAnsi="Times New Roman"/>
          <w:sz w:val="24"/>
          <w:szCs w:val="24"/>
          <w:lang w:val="sr-Cyrl-BA"/>
        </w:rPr>
      </w:pPr>
    </w:p>
    <w:p w:rsidR="00FD376B" w:rsidRPr="0072019F" w:rsidRDefault="00FD376B" w:rsidP="006C54FA">
      <w:pPr>
        <w:pStyle w:val="ListParagraph"/>
        <w:numPr>
          <w:ilvl w:val="0"/>
          <w:numId w:val="3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bCs/>
          <w:sz w:val="24"/>
          <w:szCs w:val="24"/>
        </w:rPr>
        <w:t>Информације о храни су информације које се односе на храну, а доступне су крајњем потрошачу п</w:t>
      </w:r>
      <w:r w:rsidRPr="0072019F">
        <w:rPr>
          <w:rFonts w:ascii="Times New Roman" w:hAnsi="Times New Roman"/>
          <w:bCs/>
          <w:sz w:val="24"/>
          <w:szCs w:val="24"/>
          <w:lang w:val="bs-Cyrl-BA"/>
        </w:rPr>
        <w:t>осредством</w:t>
      </w:r>
      <w:r w:rsidRPr="0072019F">
        <w:rPr>
          <w:rFonts w:ascii="Times New Roman" w:hAnsi="Times New Roman"/>
          <w:bCs/>
          <w:sz w:val="24"/>
          <w:szCs w:val="24"/>
        </w:rPr>
        <w:t xml:space="preserve"> </w:t>
      </w:r>
      <w:r w:rsidRPr="0072019F">
        <w:rPr>
          <w:rFonts w:ascii="Times New Roman" w:hAnsi="Times New Roman"/>
          <w:bCs/>
          <w:sz w:val="24"/>
          <w:szCs w:val="24"/>
          <w:lang w:val="sr-Cyrl-BA"/>
        </w:rPr>
        <w:t xml:space="preserve">декларације, </w:t>
      </w:r>
      <w:r w:rsidRPr="0072019F">
        <w:rPr>
          <w:rFonts w:ascii="Times New Roman" w:hAnsi="Times New Roman"/>
          <w:bCs/>
          <w:sz w:val="24"/>
          <w:szCs w:val="24"/>
        </w:rPr>
        <w:t>другог п</w:t>
      </w:r>
      <w:r w:rsidRPr="0072019F">
        <w:rPr>
          <w:rFonts w:ascii="Times New Roman" w:hAnsi="Times New Roman"/>
          <w:bCs/>
          <w:sz w:val="24"/>
          <w:szCs w:val="24"/>
          <w:lang w:val="bs-Cyrl-BA"/>
        </w:rPr>
        <w:t>р</w:t>
      </w:r>
      <w:r w:rsidRPr="0072019F">
        <w:rPr>
          <w:rFonts w:ascii="Times New Roman" w:hAnsi="Times New Roman"/>
          <w:bCs/>
          <w:sz w:val="24"/>
          <w:szCs w:val="24"/>
        </w:rPr>
        <w:t>опратног материјала или на неки други начин, укључујући средства модерне технологије или вербалне комуникације</w:t>
      </w:r>
      <w:r w:rsidRPr="0072019F">
        <w:rPr>
          <w:rFonts w:ascii="Times New Roman" w:hAnsi="Times New Roman"/>
          <w:bCs/>
          <w:sz w:val="24"/>
          <w:szCs w:val="24"/>
          <w:lang w:val="sr-Cyrl-BA"/>
        </w:rPr>
        <w:t>.</w:t>
      </w:r>
    </w:p>
    <w:p w:rsidR="00FD376B" w:rsidRPr="0072019F" w:rsidRDefault="00FD376B" w:rsidP="006C54FA">
      <w:pPr>
        <w:pStyle w:val="ListParagraph"/>
        <w:numPr>
          <w:ilvl w:val="0"/>
          <w:numId w:val="31"/>
        </w:numPr>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Забрањено је да информација о храни буде обмањујућа, а нарочито:</w:t>
      </w:r>
    </w:p>
    <w:p w:rsidR="00FD376B" w:rsidRPr="0072019F" w:rsidRDefault="00FD376B" w:rsidP="006C54FA">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у погледу карактеристика хране, посебно њене природе, идентитета, својстава, састава, количине, рока трајања, земље поријекла или мјеста поријекла, те начина или поступка производње,</w:t>
      </w:r>
    </w:p>
    <w:p w:rsidR="00FD376B" w:rsidRPr="0072019F" w:rsidRDefault="00FD376B" w:rsidP="006C54FA">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приписивањем храни учинака или својстава које не посједује,</w:t>
      </w:r>
    </w:p>
    <w:p w:rsidR="00FD376B" w:rsidRPr="0072019F" w:rsidRDefault="00FD376B" w:rsidP="006C54FA">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указивањем на посебне карактеристике хране, када заправо сва слична храна има такве карактеристике, посебно истицањем присуства или одсуства одређених састојака или хранљивих супстанци и</w:t>
      </w:r>
    </w:p>
    <w:p w:rsidR="00FD376B" w:rsidRPr="0072019F" w:rsidRDefault="00FD376B" w:rsidP="006C54FA">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изгледом, описом или сликовним приказом, који би потрошачу наговјештавали присуство одређене хране или састојка, док је у ствари саставни дио који се природно налази у тој храни, или састојак који се обично користи у тој храни, замијењен другим саставним дијелом, односно другим састојком.</w:t>
      </w:r>
    </w:p>
    <w:p w:rsidR="00FD376B" w:rsidRPr="0072019F" w:rsidRDefault="00FD376B" w:rsidP="006C54FA">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Обавезно је да информација о храни буде тачна, јасна и лако разумљива потрошачу и да се не приписују храни својства спречавања или лијечења болести људи, нити се тим информацијама може упућивати на таква својства, осим за природне минералне воде и храну за посебне прехрамбене потребе.</w:t>
      </w:r>
    </w:p>
    <w:p w:rsidR="00FD376B" w:rsidRPr="0072019F" w:rsidRDefault="00FD376B" w:rsidP="006C54FA">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Овај члан примјењује се и на оглашавање и презентацију хране, посебно њеног облика, изгледа или амбалаже, употријебљене материјале за амбалажу, начин на који су ти материјали распоређени и положај у којем се приказују.</w:t>
      </w:r>
    </w:p>
    <w:p w:rsidR="00FD376B" w:rsidRPr="0072019F" w:rsidRDefault="00FD376B" w:rsidP="006C54FA">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eastAsia="Calibri" w:hAnsi="Times New Roman"/>
          <w:sz w:val="24"/>
          <w:szCs w:val="24"/>
          <w:lang w:val="sr-Cyrl-BA"/>
        </w:rPr>
        <w:t>Министар, уз прибављено мишљење Министарства здравља и Министарства трговине и туризма, доноси правилник којим се прописује начин пружања потрошачима информација о храни.</w:t>
      </w:r>
    </w:p>
    <w:p w:rsidR="00FD376B" w:rsidRPr="0072019F" w:rsidRDefault="00FD376B" w:rsidP="006C54FA">
      <w:pPr>
        <w:ind w:firstLine="0"/>
        <w:rPr>
          <w:rFonts w:ascii="Times New Roman" w:hAnsi="Times New Roman"/>
          <w:sz w:val="24"/>
          <w:szCs w:val="24"/>
        </w:rPr>
      </w:pPr>
    </w:p>
    <w:p w:rsidR="00FD376B" w:rsidRPr="0072019F" w:rsidRDefault="00FD376B" w:rsidP="006C54FA">
      <w:pPr>
        <w:ind w:firstLine="0"/>
        <w:rPr>
          <w:rFonts w:ascii="Times New Roman" w:hAnsi="Times New Roman"/>
          <w:sz w:val="24"/>
          <w:szCs w:val="24"/>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sr-Cyrl-BA"/>
        </w:rPr>
        <w:t>Одговорности за информације о хран</w:t>
      </w:r>
      <w:r>
        <w:rPr>
          <w:rFonts w:ascii="Times New Roman" w:hAnsi="Times New Roman"/>
          <w:sz w:val="24"/>
          <w:szCs w:val="24"/>
          <w:lang w:val="sr-Cyrl-BA"/>
        </w:rPr>
        <w:t>и</w:t>
      </w:r>
    </w:p>
    <w:p w:rsidR="00FD376B" w:rsidRPr="0072019F" w:rsidRDefault="00FD376B" w:rsidP="006C54FA">
      <w:pPr>
        <w:ind w:firstLine="0"/>
        <w:jc w:val="center"/>
        <w:rPr>
          <w:rFonts w:ascii="Times New Roman" w:hAnsi="Times New Roman"/>
          <w:sz w:val="24"/>
          <w:szCs w:val="24"/>
        </w:rPr>
      </w:pPr>
      <w:r w:rsidRPr="0072019F">
        <w:rPr>
          <w:rFonts w:ascii="Times New Roman" w:hAnsi="Times New Roman"/>
          <w:sz w:val="24"/>
          <w:szCs w:val="24"/>
          <w:lang w:val="sr-Cyrl-BA"/>
        </w:rPr>
        <w:t xml:space="preserve">Члан </w:t>
      </w:r>
      <w:r w:rsidRPr="0072019F">
        <w:rPr>
          <w:rFonts w:ascii="Times New Roman" w:hAnsi="Times New Roman"/>
          <w:sz w:val="24"/>
          <w:szCs w:val="24"/>
        </w:rPr>
        <w:t>32.</w:t>
      </w:r>
    </w:p>
    <w:p w:rsidR="00FD376B" w:rsidRPr="0072019F" w:rsidRDefault="00FD376B" w:rsidP="006C54FA">
      <w:pPr>
        <w:ind w:firstLine="567"/>
        <w:jc w:val="center"/>
        <w:rPr>
          <w:rFonts w:ascii="Times New Roman" w:hAnsi="Times New Roman"/>
          <w:sz w:val="24"/>
          <w:szCs w:val="24"/>
          <w:lang w:val="sr-Cyrl-BA"/>
        </w:rPr>
      </w:pP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Субјекат у пословању са храном који је одговоран за информацију о храни је субјекат под чијим је пословним именом храна стављена на тржиште, а у случају да субјект није регистрован у Републици Српској, одговоран је увозник у Републику Српску.</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Субјекат у пословању са храном који је одговоран за информацију о храни обавезан је да обезбиједи информације о храни у складу са прописима о храни.</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Субјекту у пословању са храном који нема утицаја на информацију о храни није дозвољено да набавља храну за коју зна или сумња да није у складу са прописима о храни</w:t>
      </w:r>
      <w:r w:rsidRPr="0072019F">
        <w:rPr>
          <w:rFonts w:ascii="Times New Roman" w:eastAsia="Calibri" w:hAnsi="Times New Roman"/>
          <w:sz w:val="24"/>
          <w:szCs w:val="24"/>
          <w:lang w:val="sr-Cyrl-BA"/>
        </w:rPr>
        <w:t>.</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Субјекту у пословању са храном приликом пословања које је под његовим надзором, није дозвољено да мијења информације које прате храну ако би такве промјене могле крајњег потрошача довести у заблуду или на други начин смањити ниво заштите потрошача или његове могућности избора хране на основу информација. </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Субјекат у пословању са храном одговоран је за све измјене информација које прате храну.</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Субјекат у пословању са храном, унутар пословања које је под његовим надзором, обезбјеђује да се информације које се односе на незапаковану храну намијењену крајњем потрошачу или снабдијевању објеката јавне исхране, пренесу субјекту у пословању са храном који храну прима, да би се обавезне информације о храни дале на увид крајњем потрошачу у случају његовог захтјева.</w:t>
      </w:r>
    </w:p>
    <w:p w:rsidR="00FD376B" w:rsidRPr="0072019F" w:rsidRDefault="00FD376B" w:rsidP="006C54FA">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lastRenderedPageBreak/>
        <w:t>Субјекат у пословању са храном који храном снабдијева друге субјекте у пословању са храном, а која није намијењена крајњем потрошачу или снабдијевању објекта јавне исхране, обавезан је да обезбиједи да другим субјектима у пословању са храном буде доступно довољно информација које им омогућавају да испуне захтјеве из става 2. овог члана.</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Декларисање хране за животиње</w:t>
      </w:r>
    </w:p>
    <w:p w:rsidR="00FD376B" w:rsidRPr="0072019F" w:rsidRDefault="00FD376B" w:rsidP="006C54FA">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t>Члан</w:t>
      </w:r>
      <w:r w:rsidRPr="0072019F">
        <w:rPr>
          <w:rFonts w:ascii="Times New Roman" w:eastAsia="Calibri" w:hAnsi="Times New Roman"/>
          <w:sz w:val="24"/>
          <w:szCs w:val="24"/>
          <w:lang w:val="sr-Latn-BA"/>
        </w:rPr>
        <w:t xml:space="preserve"> 33.</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NormalWeb"/>
        <w:spacing w:before="0" w:after="0"/>
        <w:ind w:firstLine="426"/>
        <w:jc w:val="both"/>
        <w:rPr>
          <w:lang w:val="sr-Cyrl-BA"/>
        </w:rPr>
      </w:pPr>
      <w:r w:rsidRPr="0072019F">
        <w:rPr>
          <w:lang w:val="sr-Cyrl-BA"/>
        </w:rPr>
        <w:t>На декларисање и информације о храни за животиње сходно се примјењују чл. 3</w:t>
      </w:r>
      <w:r w:rsidRPr="0072019F">
        <w:rPr>
          <w:lang w:val="sr-Latn-BA"/>
        </w:rPr>
        <w:t>0</w:t>
      </w:r>
      <w:r w:rsidRPr="0072019F">
        <w:rPr>
          <w:lang w:val="sr-Cyrl-BA"/>
        </w:rPr>
        <w:t>, 3</w:t>
      </w:r>
      <w:r w:rsidRPr="0072019F">
        <w:rPr>
          <w:lang w:val="sr-Latn-BA"/>
        </w:rPr>
        <w:t>1</w:t>
      </w:r>
      <w:r w:rsidRPr="0072019F">
        <w:rPr>
          <w:lang w:val="sr-Cyrl-BA"/>
        </w:rPr>
        <w:t>. и 3</w:t>
      </w:r>
      <w:r w:rsidRPr="0072019F">
        <w:rPr>
          <w:lang w:val="sr-Latn-BA"/>
        </w:rPr>
        <w:t>2</w:t>
      </w:r>
      <w:r w:rsidRPr="0072019F">
        <w:rPr>
          <w:lang w:val="sr-Cyrl-BA"/>
        </w:rPr>
        <w:t>. овог закона и прописа који се доносе на основу њега, као и прописи из области ветеринарства.</w:t>
      </w:r>
    </w:p>
    <w:p w:rsidR="00FD376B" w:rsidRPr="0072019F" w:rsidRDefault="00FD376B" w:rsidP="006C54FA">
      <w:pPr>
        <w:pStyle w:val="Standard"/>
        <w:spacing w:after="0" w:line="240" w:lineRule="auto"/>
        <w:rPr>
          <w:rFonts w:ascii="Times New Roman" w:hAnsi="Times New Roman"/>
          <w:b/>
          <w:bCs/>
          <w:sz w:val="24"/>
          <w:szCs w:val="24"/>
          <w:lang w:val="bs-Cyrl-BA"/>
        </w:rPr>
      </w:pPr>
    </w:p>
    <w:p w:rsidR="00FD376B" w:rsidRPr="0072019F" w:rsidRDefault="00FD376B" w:rsidP="006C54FA">
      <w:pPr>
        <w:pStyle w:val="Standard"/>
        <w:spacing w:after="0" w:line="240" w:lineRule="auto"/>
        <w:rPr>
          <w:rFonts w:ascii="Times New Roman" w:hAnsi="Times New Roman"/>
          <w:b/>
          <w:bCs/>
          <w:sz w:val="24"/>
          <w:szCs w:val="24"/>
          <w:lang w:val="sr-Latn-BA"/>
        </w:rPr>
      </w:pPr>
      <w:r w:rsidRPr="0072019F">
        <w:rPr>
          <w:rFonts w:ascii="Times New Roman" w:hAnsi="Times New Roman"/>
          <w:b/>
          <w:bCs/>
          <w:sz w:val="24"/>
          <w:szCs w:val="24"/>
          <w:lang w:val="bs-Latn-BA"/>
        </w:rPr>
        <w:t>ГЛАВА ВИ</w:t>
      </w:r>
    </w:p>
    <w:p w:rsidR="00FD376B" w:rsidRPr="0072019F" w:rsidRDefault="00FD376B" w:rsidP="006C54FA">
      <w:pPr>
        <w:pStyle w:val="Standard"/>
        <w:spacing w:after="0" w:line="240" w:lineRule="auto"/>
        <w:rPr>
          <w:rFonts w:ascii="Times New Roman" w:hAnsi="Times New Roman"/>
          <w:b/>
          <w:bCs/>
          <w:sz w:val="24"/>
          <w:szCs w:val="24"/>
          <w:lang w:val="bs-Latn-BA"/>
        </w:rPr>
      </w:pPr>
      <w:r w:rsidRPr="0072019F">
        <w:rPr>
          <w:rFonts w:ascii="Times New Roman" w:hAnsi="Times New Roman"/>
          <w:b/>
          <w:bCs/>
          <w:sz w:val="24"/>
          <w:szCs w:val="24"/>
          <w:lang w:val="bs-Latn-BA"/>
        </w:rPr>
        <w:t xml:space="preserve">КВАЛИТЕТ ХРАНЕ И ХРАНЕ </w:t>
      </w:r>
      <w:r w:rsidRPr="0072019F">
        <w:rPr>
          <w:rFonts w:ascii="Times New Roman" w:hAnsi="Times New Roman"/>
          <w:b/>
          <w:bCs/>
          <w:sz w:val="24"/>
          <w:szCs w:val="24"/>
          <w:lang w:val="bs-Latn-BA" w:eastAsia="hr-HR"/>
        </w:rPr>
        <w:t>ЗА ЖИВОТИЊЕ</w:t>
      </w:r>
      <w:r w:rsidRPr="0072019F">
        <w:rPr>
          <w:rFonts w:ascii="Times New Roman" w:hAnsi="Times New Roman"/>
          <w:b/>
          <w:bCs/>
          <w:sz w:val="24"/>
          <w:szCs w:val="24"/>
          <w:lang w:val="sr-Cyrl-BA" w:eastAsia="hr-HR"/>
        </w:rPr>
        <w:t xml:space="preserve"> </w:t>
      </w:r>
      <w:r w:rsidRPr="0072019F">
        <w:rPr>
          <w:rFonts w:ascii="Times New Roman" w:hAnsi="Times New Roman"/>
          <w:b/>
          <w:bCs/>
          <w:sz w:val="24"/>
          <w:szCs w:val="24"/>
          <w:lang w:val="bs-Latn-BA" w:eastAsia="hr-HR"/>
        </w:rPr>
        <w:t>И НОВА ХРАНА</w:t>
      </w:r>
    </w:p>
    <w:p w:rsidR="00FD376B" w:rsidRPr="0072019F" w:rsidRDefault="00FD376B" w:rsidP="006C54FA">
      <w:pPr>
        <w:pStyle w:val="Standard"/>
        <w:spacing w:after="0" w:line="240" w:lineRule="auto"/>
        <w:rPr>
          <w:rFonts w:ascii="Times New Roman" w:hAnsi="Times New Roman"/>
          <w:b/>
          <w:bCs/>
          <w:sz w:val="24"/>
          <w:szCs w:val="24"/>
          <w:lang w:val="sr-Cyrl-BA"/>
        </w:rPr>
      </w:pPr>
    </w:p>
    <w:p w:rsidR="00FD376B" w:rsidRPr="0072019F" w:rsidRDefault="00FD376B" w:rsidP="006C54FA">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sz w:val="24"/>
          <w:szCs w:val="24"/>
          <w:lang w:val="bs-Latn-BA"/>
        </w:rPr>
        <w:t>Основни захтјеви квалитета хране</w:t>
      </w:r>
    </w:p>
    <w:p w:rsidR="00FD376B" w:rsidRPr="0072019F" w:rsidRDefault="00FD376B" w:rsidP="006C54FA">
      <w:pPr>
        <w:pStyle w:val="Standard"/>
        <w:spacing w:after="0" w:line="240" w:lineRule="auto"/>
        <w:jc w:val="center"/>
        <w:rPr>
          <w:rFonts w:ascii="Times New Roman" w:hAnsi="Times New Roman"/>
          <w:bCs/>
          <w:sz w:val="24"/>
          <w:szCs w:val="24"/>
          <w:lang w:val="bs-Latn-BA"/>
        </w:rPr>
      </w:pPr>
      <w:r w:rsidRPr="0072019F">
        <w:rPr>
          <w:rFonts w:ascii="Times New Roman" w:hAnsi="Times New Roman"/>
          <w:bCs/>
          <w:sz w:val="24"/>
          <w:szCs w:val="24"/>
          <w:lang w:val="bs-Latn-BA"/>
        </w:rPr>
        <w:t>Члан 34.</w:t>
      </w:r>
    </w:p>
    <w:p w:rsidR="00FD376B" w:rsidRPr="0072019F" w:rsidRDefault="00FD376B" w:rsidP="006C54FA">
      <w:pPr>
        <w:pStyle w:val="NormalWeb"/>
        <w:spacing w:before="0" w:after="0"/>
        <w:rPr>
          <w:b/>
          <w:bCs/>
          <w:lang w:val="sr-Cyrl-BA"/>
        </w:rPr>
      </w:pPr>
    </w:p>
    <w:p w:rsidR="00FD376B" w:rsidRPr="0072019F" w:rsidRDefault="00FD376B" w:rsidP="006C54FA">
      <w:pPr>
        <w:pStyle w:val="NormalWeb"/>
        <w:numPr>
          <w:ilvl w:val="0"/>
          <w:numId w:val="34"/>
        </w:numPr>
        <w:spacing w:before="0" w:after="0"/>
        <w:ind w:left="0" w:firstLine="360"/>
        <w:jc w:val="both"/>
        <w:rPr>
          <w:lang w:val="sr-Cyrl-BA"/>
        </w:rPr>
      </w:pPr>
      <w:r w:rsidRPr="0072019F">
        <w:rPr>
          <w:lang w:val="bs-Latn-BA"/>
        </w:rPr>
        <w:t>Субјект</w:t>
      </w:r>
      <w:r w:rsidRPr="0072019F">
        <w:rPr>
          <w:lang w:val="sr-Cyrl-BA"/>
        </w:rPr>
        <w:t>и</w:t>
      </w:r>
      <w:r w:rsidRPr="0072019F">
        <w:rPr>
          <w:lang w:val="bs-Latn-BA"/>
        </w:rPr>
        <w:t xml:space="preserve"> у пословању с</w:t>
      </w:r>
      <w:r w:rsidRPr="0072019F">
        <w:rPr>
          <w:lang w:val="sr-Cyrl-BA"/>
        </w:rPr>
        <w:t>а</w:t>
      </w:r>
      <w:r w:rsidRPr="0072019F">
        <w:rPr>
          <w:lang w:val="bs-Latn-BA"/>
        </w:rPr>
        <w:t xml:space="preserve"> храном производ</w:t>
      </w:r>
      <w:r w:rsidRPr="0072019F">
        <w:rPr>
          <w:lang w:val="sr-Cyrl-BA"/>
        </w:rPr>
        <w:t>е</w:t>
      </w:r>
      <w:r w:rsidRPr="0072019F">
        <w:rPr>
          <w:lang w:val="bs-Latn-BA"/>
        </w:rPr>
        <w:t xml:space="preserve"> и ставља</w:t>
      </w:r>
      <w:r w:rsidRPr="0072019F">
        <w:rPr>
          <w:lang w:val="sr-Cyrl-BA"/>
        </w:rPr>
        <w:t>ју</w:t>
      </w:r>
      <w:r w:rsidRPr="0072019F">
        <w:rPr>
          <w:lang w:val="bs-Latn-BA"/>
        </w:rPr>
        <w:t xml:space="preserve"> на тржиште храну прописаног квалитета</w:t>
      </w:r>
      <w:r w:rsidRPr="0072019F">
        <w:rPr>
          <w:lang w:val="sr-Cyrl-BA"/>
        </w:rPr>
        <w:t>.</w:t>
      </w:r>
    </w:p>
    <w:p w:rsidR="00FD376B" w:rsidRPr="0072019F" w:rsidRDefault="00FD376B" w:rsidP="006C54FA">
      <w:pPr>
        <w:pStyle w:val="NormalWeb"/>
        <w:numPr>
          <w:ilvl w:val="0"/>
          <w:numId w:val="34"/>
        </w:numPr>
        <w:spacing w:before="0" w:after="0"/>
        <w:ind w:left="0" w:firstLine="360"/>
        <w:jc w:val="both"/>
        <w:rPr>
          <w:lang w:val="sr-Cyrl-BA"/>
        </w:rPr>
      </w:pPr>
      <w:r w:rsidRPr="0072019F">
        <w:rPr>
          <w:lang w:val="sr-Cyrl-BA"/>
        </w:rPr>
        <w:t xml:space="preserve"> Министар</w:t>
      </w:r>
      <w:r w:rsidRPr="0072019F">
        <w:rPr>
          <w:lang w:val="bs-Latn-BA"/>
        </w:rPr>
        <w:t xml:space="preserve"> доноси</w:t>
      </w:r>
      <w:r w:rsidRPr="0072019F">
        <w:rPr>
          <w:lang w:val="sr-Cyrl-BA"/>
        </w:rPr>
        <w:t xml:space="preserve"> правилник</w:t>
      </w:r>
      <w:r w:rsidRPr="0072019F">
        <w:rPr>
          <w:lang w:val="bs-Latn-BA"/>
        </w:rPr>
        <w:t>е којима се прописују захтјеви квалитета хран</w:t>
      </w:r>
      <w:r w:rsidRPr="0072019F">
        <w:rPr>
          <w:lang w:val="sr-Cyrl-BA"/>
        </w:rPr>
        <w:t>е</w:t>
      </w:r>
      <w:r w:rsidRPr="0072019F">
        <w:rPr>
          <w:lang w:val="bs-Latn-BA"/>
        </w:rPr>
        <w:t>, који се односе на</w:t>
      </w:r>
      <w:r w:rsidRPr="0072019F">
        <w:rPr>
          <w:lang w:val="sr-Cyrl-BA"/>
        </w:rPr>
        <w:t>:</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пословањ</w:t>
      </w:r>
      <w:r w:rsidRPr="0072019F">
        <w:rPr>
          <w:lang w:val="sr-Cyrl-BA"/>
        </w:rPr>
        <w:t>е</w:t>
      </w:r>
      <w:r w:rsidRPr="0072019F">
        <w:rPr>
          <w:lang w:val="bs-Latn-BA"/>
        </w:rPr>
        <w:t xml:space="preserve"> са храном</w:t>
      </w:r>
      <w:r w:rsidRPr="0072019F">
        <w:rPr>
          <w:lang w:val="sr-Cyrl-BA"/>
        </w:rPr>
        <w:t xml:space="preserve"> </w:t>
      </w:r>
      <w:r w:rsidRPr="0072019F">
        <w:rPr>
          <w:lang w:val="bs-Latn-BA"/>
        </w:rPr>
        <w:t>у вези са њеним квалитетом,</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класификацију, категоризацију и називе хране,</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физи</w:t>
      </w:r>
      <w:r w:rsidRPr="0072019F">
        <w:rPr>
          <w:lang w:val="sr-Cyrl-BA"/>
        </w:rPr>
        <w:t>чка</w:t>
      </w:r>
      <w:r w:rsidRPr="0072019F">
        <w:rPr>
          <w:lang w:val="bs-Latn-BA"/>
        </w:rPr>
        <w:t>, хемијска, физи</w:t>
      </w:r>
      <w:r w:rsidRPr="0072019F">
        <w:rPr>
          <w:lang w:val="sr-Cyrl-BA"/>
        </w:rPr>
        <w:t>чко</w:t>
      </w:r>
      <w:r w:rsidRPr="0072019F">
        <w:rPr>
          <w:lang w:val="bs-Latn-BA"/>
        </w:rPr>
        <w:t>-хемијска и сензор</w:t>
      </w:r>
      <w:r w:rsidRPr="0072019F">
        <w:rPr>
          <w:lang w:val="sr-Cyrl-BA"/>
        </w:rPr>
        <w:t>на</w:t>
      </w:r>
      <w:r w:rsidRPr="0072019F">
        <w:rPr>
          <w:lang w:val="bs-Latn-BA"/>
        </w:rPr>
        <w:t xml:space="preserve"> својства и састав хране,</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физи</w:t>
      </w:r>
      <w:r w:rsidRPr="0072019F">
        <w:rPr>
          <w:lang w:val="sr-Cyrl-BA"/>
        </w:rPr>
        <w:t>чко</w:t>
      </w:r>
      <w:r w:rsidRPr="0072019F">
        <w:rPr>
          <w:lang w:val="bs-Latn-BA"/>
        </w:rPr>
        <w:t>-хемијска и сензор</w:t>
      </w:r>
      <w:r w:rsidRPr="0072019F">
        <w:rPr>
          <w:lang w:val="sr-Cyrl-BA"/>
        </w:rPr>
        <w:t>на</w:t>
      </w:r>
      <w:r w:rsidRPr="0072019F">
        <w:rPr>
          <w:lang w:val="bs-Latn-BA"/>
        </w:rPr>
        <w:t xml:space="preserve"> својства сировина, врсту и количину сировина, додатака и других материја које се употребљавају у производњи и преради хране,</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методе узимања узорака и аналитичке методе ради контроле квалитета хране,</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овлаш</w:t>
      </w:r>
      <w:r w:rsidRPr="0072019F">
        <w:rPr>
          <w:lang w:val="bs-Cyrl-BA"/>
        </w:rPr>
        <w:t>те</w:t>
      </w:r>
      <w:r w:rsidRPr="0072019F">
        <w:rPr>
          <w:lang w:val="bs-Latn-BA"/>
        </w:rPr>
        <w:t>ње одабраних и оспособљених оцјењивача сензор</w:t>
      </w:r>
      <w:r w:rsidRPr="0072019F">
        <w:rPr>
          <w:lang w:val="sr-Cyrl-BA"/>
        </w:rPr>
        <w:t>них</w:t>
      </w:r>
      <w:r w:rsidRPr="0072019F">
        <w:rPr>
          <w:lang w:val="bs-Latn-BA"/>
        </w:rPr>
        <w:t xml:space="preserve"> својстава хране, </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технолошке поступке који се примјењују у производњи и преради хране,</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паковање и декларисање хране</w:t>
      </w:r>
      <w:r w:rsidRPr="0072019F">
        <w:rPr>
          <w:lang w:val="sr-Cyrl-BA"/>
        </w:rPr>
        <w:t xml:space="preserve"> и </w:t>
      </w:r>
    </w:p>
    <w:p w:rsidR="00FD376B" w:rsidRPr="0072019F" w:rsidRDefault="00FD376B" w:rsidP="006C54FA">
      <w:pPr>
        <w:pStyle w:val="NormalWeb"/>
        <w:numPr>
          <w:ilvl w:val="0"/>
          <w:numId w:val="35"/>
        </w:numPr>
        <w:spacing w:before="0" w:after="0"/>
        <w:ind w:left="0" w:firstLine="360"/>
        <w:jc w:val="both"/>
        <w:rPr>
          <w:lang w:val="sr-Latn-BA"/>
        </w:rPr>
      </w:pPr>
      <w:r w:rsidRPr="0072019F">
        <w:rPr>
          <w:lang w:val="bs-Latn-BA"/>
        </w:rPr>
        <w:t>додатне захтјеве означавања хране.</w:t>
      </w:r>
    </w:p>
    <w:p w:rsidR="00FD376B" w:rsidRPr="0072019F" w:rsidRDefault="00FD376B" w:rsidP="006C54FA">
      <w:pPr>
        <w:pStyle w:val="NormalWeb"/>
        <w:numPr>
          <w:ilvl w:val="0"/>
          <w:numId w:val="34"/>
        </w:numPr>
        <w:spacing w:before="0" w:after="0"/>
        <w:jc w:val="both"/>
        <w:rPr>
          <w:lang w:val="sr-Latn-BA"/>
        </w:rPr>
      </w:pPr>
      <w:r w:rsidRPr="0072019F">
        <w:rPr>
          <w:lang w:val="sr-Cyrl-CS"/>
        </w:rPr>
        <w:t>Министар доноси правилнике о:</w:t>
      </w:r>
    </w:p>
    <w:p w:rsidR="00FD376B" w:rsidRPr="0072019F" w:rsidRDefault="00FD376B" w:rsidP="006C54FA">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брзо смрзнутој храни,</w:t>
      </w:r>
    </w:p>
    <w:p w:rsidR="00FD376B" w:rsidRPr="0072019F" w:rsidRDefault="00FD376B" w:rsidP="006C54FA">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контаминантима у храни,</w:t>
      </w:r>
    </w:p>
    <w:p w:rsidR="00FD376B" w:rsidRPr="0072019F" w:rsidRDefault="00FD376B" w:rsidP="006C54FA">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прехрамбеним адитивима, аромама и прехрамбеним ензимима у храни</w:t>
      </w:r>
      <w:r w:rsidRPr="0072019F">
        <w:rPr>
          <w:rFonts w:ascii="Times New Roman" w:hAnsi="Times New Roman"/>
          <w:sz w:val="24"/>
          <w:szCs w:val="24"/>
        </w:rPr>
        <w:t>,</w:t>
      </w:r>
    </w:p>
    <w:p w:rsidR="00FD376B" w:rsidRPr="0072019F" w:rsidRDefault="00FD376B" w:rsidP="006C54FA">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помоћним материјама у процесу производње</w:t>
      </w:r>
      <w:r w:rsidRPr="0072019F">
        <w:rPr>
          <w:rFonts w:ascii="Times New Roman" w:hAnsi="Times New Roman"/>
          <w:sz w:val="24"/>
          <w:szCs w:val="24"/>
        </w:rPr>
        <w:t xml:space="preserve"> и</w:t>
      </w:r>
    </w:p>
    <w:p w:rsidR="00FD376B" w:rsidRPr="0072019F" w:rsidRDefault="00FD376B" w:rsidP="006C54FA">
      <w:pPr>
        <w:pStyle w:val="ListParagraph"/>
        <w:numPr>
          <w:ilvl w:val="0"/>
          <w:numId w:val="36"/>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максималним нивоима остатака</w:t>
      </w:r>
      <w:r w:rsidRPr="0072019F">
        <w:rPr>
          <w:rFonts w:ascii="Times New Roman" w:hAnsi="Times New Roman"/>
          <w:sz w:val="24"/>
          <w:szCs w:val="24"/>
        </w:rPr>
        <w:t xml:space="preserve"> </w:t>
      </w:r>
      <w:r w:rsidRPr="0072019F">
        <w:rPr>
          <w:rFonts w:ascii="Times New Roman" w:hAnsi="Times New Roman"/>
          <w:sz w:val="24"/>
          <w:szCs w:val="24"/>
          <w:lang w:val="sr-Cyrl-CS"/>
        </w:rPr>
        <w:t>пестицида у храни и на храни, и у храни за</w:t>
      </w:r>
      <w:r w:rsidRPr="0072019F">
        <w:rPr>
          <w:rFonts w:ascii="Times New Roman" w:hAnsi="Times New Roman"/>
          <w:sz w:val="24"/>
          <w:szCs w:val="24"/>
        </w:rPr>
        <w:t xml:space="preserve"> </w:t>
      </w:r>
      <w:r w:rsidRPr="0072019F">
        <w:rPr>
          <w:rFonts w:ascii="Times New Roman" w:hAnsi="Times New Roman"/>
          <w:sz w:val="24"/>
          <w:szCs w:val="24"/>
          <w:lang w:val="sr-Cyrl-CS"/>
        </w:rPr>
        <w:t>животиње биљног и животињског</w:t>
      </w:r>
      <w:r w:rsidRPr="0072019F">
        <w:rPr>
          <w:rFonts w:ascii="Times New Roman" w:hAnsi="Times New Roman"/>
          <w:sz w:val="24"/>
          <w:szCs w:val="24"/>
        </w:rPr>
        <w:t xml:space="preserve"> </w:t>
      </w:r>
      <w:r w:rsidRPr="0072019F">
        <w:rPr>
          <w:rFonts w:ascii="Times New Roman" w:hAnsi="Times New Roman"/>
          <w:sz w:val="24"/>
          <w:szCs w:val="24"/>
          <w:lang w:val="sr-Cyrl-CS"/>
        </w:rPr>
        <w:t>поријекла и на храни за</w:t>
      </w:r>
      <w:r w:rsidRPr="0072019F">
        <w:rPr>
          <w:rFonts w:ascii="Times New Roman" w:hAnsi="Times New Roman"/>
          <w:sz w:val="24"/>
          <w:szCs w:val="24"/>
        </w:rPr>
        <w:t xml:space="preserve"> </w:t>
      </w:r>
      <w:r w:rsidRPr="0072019F">
        <w:rPr>
          <w:rFonts w:ascii="Times New Roman" w:hAnsi="Times New Roman"/>
          <w:sz w:val="24"/>
          <w:szCs w:val="24"/>
          <w:lang w:val="sr-Cyrl-CS"/>
        </w:rPr>
        <w:t>животиње биљног и животињског</w:t>
      </w:r>
      <w:r w:rsidRPr="0072019F">
        <w:rPr>
          <w:rFonts w:ascii="Times New Roman" w:hAnsi="Times New Roman"/>
          <w:sz w:val="24"/>
          <w:szCs w:val="24"/>
        </w:rPr>
        <w:t xml:space="preserve"> </w:t>
      </w:r>
      <w:r w:rsidRPr="0072019F">
        <w:rPr>
          <w:rFonts w:ascii="Times New Roman" w:hAnsi="Times New Roman"/>
          <w:sz w:val="24"/>
          <w:szCs w:val="24"/>
          <w:lang w:val="sr-Cyrl-CS"/>
        </w:rPr>
        <w:t>поријекла</w:t>
      </w:r>
      <w:r w:rsidRPr="0072019F">
        <w:rPr>
          <w:rFonts w:ascii="Times New Roman" w:hAnsi="Times New Roman"/>
          <w:sz w:val="24"/>
          <w:szCs w:val="24"/>
        </w:rPr>
        <w:t>.</w:t>
      </w:r>
    </w:p>
    <w:p w:rsidR="00FD376B" w:rsidRPr="0072019F" w:rsidRDefault="00FD376B" w:rsidP="006C54FA">
      <w:pPr>
        <w:pStyle w:val="ListParagraph"/>
        <w:numPr>
          <w:ilvl w:val="0"/>
          <w:numId w:val="3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Министар доноси правилник о тржишним стандардима за воће и поврће, водећи посебно рачуна о:</w:t>
      </w:r>
    </w:p>
    <w:p w:rsidR="00FD376B" w:rsidRPr="0072019F" w:rsidRDefault="00FD376B" w:rsidP="006C54FA">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специфичности одређеног производа,</w:t>
      </w:r>
    </w:p>
    <w:p w:rsidR="00FD376B" w:rsidRPr="0072019F" w:rsidRDefault="00FD376B" w:rsidP="006C54FA">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потреби осигуравања услова за несметану продају тих производа на тржишту и</w:t>
      </w:r>
    </w:p>
    <w:p w:rsidR="00FD376B" w:rsidRPr="0072019F" w:rsidRDefault="00FD376B" w:rsidP="006C54FA">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интересу потрошача да добију одговарајуће и јасне информације, укључујући информације о земљи поријекла, класи и сорти (или комерцијалном типу) производа.</w:t>
      </w:r>
    </w:p>
    <w:p w:rsidR="00FD376B" w:rsidRPr="0072019F" w:rsidRDefault="00FD376B" w:rsidP="006C54FA">
      <w:pPr>
        <w:pStyle w:val="ListParagraph"/>
        <w:numPr>
          <w:ilvl w:val="0"/>
          <w:numId w:val="3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Субјекту у пословању са храном забрањено је производити и стављати на тржиште храну која није у складу са прописима из ст. 2, 3. и 4. овог члана и прописима којима се уређује тржиште пољопривредних производа.</w:t>
      </w:r>
    </w:p>
    <w:p w:rsidR="00FD376B" w:rsidRPr="0072019F" w:rsidRDefault="00FD376B" w:rsidP="006C54FA">
      <w:pPr>
        <w:pStyle w:val="NormalWeb"/>
        <w:spacing w:before="0" w:after="0"/>
        <w:rPr>
          <w:iCs/>
          <w:lang w:val="sr-Cyrl-BA"/>
        </w:rPr>
      </w:pPr>
    </w:p>
    <w:p w:rsidR="00FD376B" w:rsidRPr="0072019F" w:rsidRDefault="00FD376B" w:rsidP="006C54FA">
      <w:pPr>
        <w:pStyle w:val="NormalWeb"/>
        <w:spacing w:before="0" w:after="0"/>
        <w:jc w:val="center"/>
        <w:rPr>
          <w:lang w:val="bs-Latn-BA"/>
        </w:rPr>
      </w:pPr>
      <w:r w:rsidRPr="0072019F">
        <w:rPr>
          <w:iCs/>
          <w:lang w:val="bs-Latn-BA"/>
        </w:rPr>
        <w:t>Основни захтјеви квалитета хране за животиње</w:t>
      </w:r>
    </w:p>
    <w:p w:rsidR="00FD376B" w:rsidRPr="0072019F" w:rsidRDefault="00FD376B" w:rsidP="006C54FA">
      <w:pPr>
        <w:pStyle w:val="NormalWeb"/>
        <w:spacing w:before="0" w:after="0"/>
        <w:jc w:val="center"/>
        <w:rPr>
          <w:bCs/>
          <w:lang w:val="sr-Cyrl-BA"/>
        </w:rPr>
      </w:pPr>
      <w:r w:rsidRPr="0072019F">
        <w:rPr>
          <w:bCs/>
          <w:lang w:val="bs-Latn-BA"/>
        </w:rPr>
        <w:t>Члан 35.</w:t>
      </w:r>
    </w:p>
    <w:p w:rsidR="00FD376B" w:rsidRPr="0072019F" w:rsidRDefault="00FD376B" w:rsidP="006C54FA">
      <w:pPr>
        <w:pStyle w:val="NormalWeb"/>
        <w:spacing w:before="0" w:after="0"/>
        <w:jc w:val="both"/>
        <w:rPr>
          <w:lang w:val="sr-Cyrl-BA"/>
        </w:rPr>
      </w:pPr>
    </w:p>
    <w:p w:rsidR="00FD376B" w:rsidRPr="0072019F" w:rsidRDefault="00FD376B" w:rsidP="006C54FA">
      <w:pPr>
        <w:pStyle w:val="NormalWeb"/>
        <w:numPr>
          <w:ilvl w:val="0"/>
          <w:numId w:val="6"/>
        </w:numPr>
        <w:spacing w:before="0" w:after="0"/>
        <w:ind w:left="0" w:firstLine="426"/>
        <w:jc w:val="both"/>
        <w:rPr>
          <w:lang w:val="sr-Cyrl-BA"/>
        </w:rPr>
      </w:pPr>
      <w:r w:rsidRPr="0072019F">
        <w:rPr>
          <w:lang w:val="bs-Latn-BA"/>
        </w:rPr>
        <w:t xml:space="preserve"> Субјек</w:t>
      </w:r>
      <w:r w:rsidRPr="0072019F">
        <w:rPr>
          <w:lang w:val="sr-Cyrl-BA"/>
        </w:rPr>
        <w:t>а</w:t>
      </w:r>
      <w:r w:rsidRPr="0072019F">
        <w:rPr>
          <w:lang w:val="bs-Latn-BA"/>
        </w:rPr>
        <w:t>т у пословању с</w:t>
      </w:r>
      <w:r w:rsidRPr="0072019F">
        <w:rPr>
          <w:lang w:val="sr-Cyrl-BA"/>
        </w:rPr>
        <w:t>а</w:t>
      </w:r>
      <w:r w:rsidRPr="0072019F">
        <w:rPr>
          <w:lang w:val="bs-Latn-BA"/>
        </w:rPr>
        <w:t xml:space="preserve"> храном за животиње </w:t>
      </w:r>
      <w:r w:rsidRPr="0072019F">
        <w:rPr>
          <w:lang w:val="sr-Cyrl-BA"/>
        </w:rPr>
        <w:t>може</w:t>
      </w:r>
      <w:r w:rsidRPr="0072019F">
        <w:rPr>
          <w:lang w:val="bs-Latn-BA"/>
        </w:rPr>
        <w:t xml:space="preserve"> производити и стављати на тржиште храну за животиње прописаног квалитета, у пакованом и расутом стању </w:t>
      </w:r>
      <w:r w:rsidRPr="0072019F">
        <w:rPr>
          <w:lang w:val="sr-Cyrl-BA"/>
        </w:rPr>
        <w:t>ако</w:t>
      </w:r>
      <w:r w:rsidRPr="0072019F">
        <w:rPr>
          <w:lang w:val="bs-Latn-BA"/>
        </w:rPr>
        <w:t xml:space="preserve"> храна за животиње одговара прописаним захтјевима </w:t>
      </w:r>
      <w:r w:rsidRPr="0072019F">
        <w:rPr>
          <w:lang w:val="sr-Cyrl-BA"/>
        </w:rPr>
        <w:t>безбједности</w:t>
      </w:r>
      <w:r w:rsidRPr="0072019F">
        <w:rPr>
          <w:lang w:val="bs-Latn-BA"/>
        </w:rPr>
        <w:t xml:space="preserve"> и означавања хране за животиње.</w:t>
      </w:r>
    </w:p>
    <w:p w:rsidR="00FD376B" w:rsidRPr="0072019F" w:rsidRDefault="00FD376B" w:rsidP="006C54FA">
      <w:pPr>
        <w:pStyle w:val="NormalWeb"/>
        <w:numPr>
          <w:ilvl w:val="0"/>
          <w:numId w:val="6"/>
        </w:numPr>
        <w:spacing w:before="0" w:after="0"/>
        <w:ind w:left="0" w:firstLine="426"/>
        <w:jc w:val="both"/>
        <w:rPr>
          <w:lang w:val="sr-Cyrl-BA"/>
        </w:rPr>
      </w:pPr>
      <w:r w:rsidRPr="0072019F">
        <w:rPr>
          <w:lang w:val="sr-Cyrl-BA"/>
        </w:rPr>
        <w:t xml:space="preserve">Министар </w:t>
      </w:r>
      <w:r w:rsidRPr="0072019F">
        <w:rPr>
          <w:lang w:val="bs-Latn-BA"/>
        </w:rPr>
        <w:t xml:space="preserve">доноси </w:t>
      </w:r>
      <w:r w:rsidRPr="0072019F">
        <w:rPr>
          <w:lang w:val="sr-Cyrl-BA"/>
        </w:rPr>
        <w:t>правилнике</w:t>
      </w:r>
      <w:r w:rsidRPr="0072019F">
        <w:rPr>
          <w:lang w:val="bs-Latn-BA"/>
        </w:rPr>
        <w:t xml:space="preserve"> којим се прописују захтјеви квалитета хране за животиње</w:t>
      </w:r>
      <w:r w:rsidRPr="0072019F">
        <w:rPr>
          <w:lang w:val="bs-Cyrl-BA"/>
        </w:rPr>
        <w:t>,</w:t>
      </w:r>
      <w:r w:rsidRPr="0072019F">
        <w:rPr>
          <w:lang w:val="bs-Latn-BA"/>
        </w:rPr>
        <w:t xml:space="preserve"> који се односе на:</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пословањ</w:t>
      </w:r>
      <w:r w:rsidRPr="0072019F">
        <w:rPr>
          <w:lang w:val="sr-Cyrl-BA"/>
        </w:rPr>
        <w:t>е</w:t>
      </w:r>
      <w:r w:rsidRPr="0072019F">
        <w:rPr>
          <w:lang w:val="bs-Latn-BA"/>
        </w:rPr>
        <w:t xml:space="preserve"> са храном</w:t>
      </w:r>
      <w:r w:rsidRPr="0072019F">
        <w:rPr>
          <w:lang w:val="sr-Cyrl-BA"/>
        </w:rPr>
        <w:t xml:space="preserve"> за животиње</w:t>
      </w:r>
      <w:r w:rsidRPr="0072019F">
        <w:rPr>
          <w:lang w:val="bs-Latn-BA"/>
        </w:rPr>
        <w:t>, а у вези са њеним квалитетом,</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класификацију, категоризацију и називе хране</w:t>
      </w:r>
      <w:r w:rsidRPr="0072019F">
        <w:rPr>
          <w:lang w:val="sr-Cyrl-BA"/>
        </w:rPr>
        <w:t xml:space="preserve"> за животиње</w:t>
      </w:r>
      <w:r w:rsidRPr="0072019F">
        <w:rPr>
          <w:lang w:val="bs-Latn-BA"/>
        </w:rPr>
        <w:t>,</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физи</w:t>
      </w:r>
      <w:r w:rsidRPr="0072019F">
        <w:rPr>
          <w:lang w:val="sr-Cyrl-BA"/>
        </w:rPr>
        <w:t>чка</w:t>
      </w:r>
      <w:r w:rsidRPr="0072019F">
        <w:rPr>
          <w:lang w:val="bs-Latn-BA"/>
        </w:rPr>
        <w:t>, хемијска, физи</w:t>
      </w:r>
      <w:r w:rsidRPr="0072019F">
        <w:rPr>
          <w:lang w:val="sr-Cyrl-BA"/>
        </w:rPr>
        <w:t>чко</w:t>
      </w:r>
      <w:r w:rsidRPr="0072019F">
        <w:rPr>
          <w:lang w:val="bs-Latn-BA"/>
        </w:rPr>
        <w:t>-хемијска и сензор</w:t>
      </w:r>
      <w:r w:rsidRPr="0072019F">
        <w:rPr>
          <w:lang w:val="sr-Cyrl-BA"/>
        </w:rPr>
        <w:t>на</w:t>
      </w:r>
      <w:r w:rsidRPr="0072019F">
        <w:rPr>
          <w:lang w:val="bs-Latn-BA"/>
        </w:rPr>
        <w:t xml:space="preserve"> својства и састав хране</w:t>
      </w:r>
      <w:r w:rsidRPr="0072019F">
        <w:rPr>
          <w:lang w:val="sr-Cyrl-BA"/>
        </w:rPr>
        <w:t xml:space="preserve"> за животиње</w:t>
      </w:r>
      <w:r w:rsidRPr="0072019F">
        <w:rPr>
          <w:lang w:val="bs-Latn-BA"/>
        </w:rPr>
        <w:t>,</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физи</w:t>
      </w:r>
      <w:r w:rsidRPr="0072019F">
        <w:rPr>
          <w:lang w:val="sr-Cyrl-BA"/>
        </w:rPr>
        <w:t>чко</w:t>
      </w:r>
      <w:r w:rsidRPr="0072019F">
        <w:rPr>
          <w:lang w:val="bs-Latn-BA"/>
        </w:rPr>
        <w:t>-хемијска и сензор</w:t>
      </w:r>
      <w:r w:rsidRPr="0072019F">
        <w:rPr>
          <w:lang w:val="sr-Cyrl-BA"/>
        </w:rPr>
        <w:t>на</w:t>
      </w:r>
      <w:r w:rsidRPr="0072019F">
        <w:rPr>
          <w:lang w:val="bs-Latn-BA"/>
        </w:rPr>
        <w:t xml:space="preserve"> својства сировина, врсту и количину сировина, додатака и других материја које се употребљавају у производњи и преради хране</w:t>
      </w:r>
      <w:r w:rsidRPr="0072019F">
        <w:rPr>
          <w:lang w:val="sr-Cyrl-BA"/>
        </w:rPr>
        <w:t xml:space="preserve"> за животиње</w:t>
      </w:r>
      <w:r w:rsidRPr="0072019F">
        <w:rPr>
          <w:lang w:val="bs-Latn-BA"/>
        </w:rPr>
        <w:t>,</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методе узимања узорака и аналитичке методе ради контроле квалитета хране</w:t>
      </w:r>
      <w:r w:rsidRPr="0072019F">
        <w:rPr>
          <w:lang w:val="sr-Cyrl-BA"/>
        </w:rPr>
        <w:t xml:space="preserve"> за животиње</w:t>
      </w:r>
      <w:r w:rsidRPr="0072019F">
        <w:rPr>
          <w:lang w:val="bs-Latn-BA"/>
        </w:rPr>
        <w:t>,</w:t>
      </w:r>
      <w:r w:rsidRPr="0072019F">
        <w:rPr>
          <w:lang w:val="sr-Cyrl-BA"/>
        </w:rPr>
        <w:t xml:space="preserve"> </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sr-Cyrl-BA"/>
        </w:rPr>
        <w:t>максималне нивое остатака пестицида и других контаминената у храни за животиње и на храни за животиње,</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технолошке поступке који се примјењују у производњи и преради хране</w:t>
      </w:r>
      <w:r w:rsidRPr="0072019F">
        <w:rPr>
          <w:lang w:val="sr-Cyrl-BA"/>
        </w:rPr>
        <w:t xml:space="preserve"> за животиње</w:t>
      </w:r>
      <w:r w:rsidRPr="0072019F">
        <w:rPr>
          <w:lang w:val="bs-Latn-BA"/>
        </w:rPr>
        <w:t>,</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паковање и декларисање хране</w:t>
      </w:r>
      <w:r w:rsidRPr="0072019F">
        <w:rPr>
          <w:lang w:val="sr-Cyrl-BA"/>
        </w:rPr>
        <w:t xml:space="preserve"> за животиње и </w:t>
      </w:r>
    </w:p>
    <w:p w:rsidR="00FD376B" w:rsidRPr="0072019F" w:rsidRDefault="00FD376B" w:rsidP="006C54FA">
      <w:pPr>
        <w:pStyle w:val="NormalWeb"/>
        <w:numPr>
          <w:ilvl w:val="0"/>
          <w:numId w:val="58"/>
        </w:numPr>
        <w:spacing w:before="0" w:after="0"/>
        <w:ind w:left="0" w:firstLine="360"/>
        <w:jc w:val="both"/>
        <w:rPr>
          <w:lang w:val="sr-Latn-BA"/>
        </w:rPr>
      </w:pPr>
      <w:r w:rsidRPr="0072019F">
        <w:rPr>
          <w:lang w:val="bs-Latn-BA"/>
        </w:rPr>
        <w:t>додатне захтјеве означавања хране</w:t>
      </w:r>
      <w:r w:rsidRPr="0072019F">
        <w:rPr>
          <w:lang w:val="sr-Cyrl-BA"/>
        </w:rPr>
        <w:t xml:space="preserve"> за животиње</w:t>
      </w:r>
      <w:r w:rsidRPr="0072019F">
        <w:rPr>
          <w:lang w:val="bs-Latn-BA"/>
        </w:rPr>
        <w:t>.</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Основни захтјеви здравствене исправности воде</w:t>
      </w:r>
      <w:r w:rsidRPr="0072019F">
        <w:rPr>
          <w:rFonts w:ascii="Times New Roman" w:eastAsia="Times New Roman" w:hAnsi="Times New Roman"/>
          <w:i/>
          <w:iCs/>
          <w:sz w:val="24"/>
          <w:szCs w:val="24"/>
        </w:rPr>
        <w:t xml:space="preserve"> </w:t>
      </w:r>
      <w:r w:rsidRPr="0072019F">
        <w:rPr>
          <w:rFonts w:ascii="Times New Roman" w:eastAsia="Times New Roman" w:hAnsi="Times New Roman"/>
          <w:iCs/>
          <w:sz w:val="24"/>
          <w:szCs w:val="24"/>
        </w:rPr>
        <w:t>намијењен</w:t>
      </w:r>
      <w:r w:rsidRPr="0072019F">
        <w:rPr>
          <w:rFonts w:ascii="Times New Roman" w:eastAsia="Times New Roman" w:hAnsi="Times New Roman"/>
          <w:iCs/>
          <w:sz w:val="24"/>
          <w:szCs w:val="24"/>
          <w:lang w:val="sr-Cyrl-BA"/>
        </w:rPr>
        <w:t>е</w:t>
      </w:r>
      <w:r w:rsidRPr="0072019F">
        <w:rPr>
          <w:rFonts w:ascii="Times New Roman" w:eastAsia="Times New Roman" w:hAnsi="Times New Roman"/>
          <w:iCs/>
          <w:sz w:val="24"/>
          <w:szCs w:val="24"/>
        </w:rPr>
        <w:t xml:space="preserve"> за људску потрошњу</w:t>
      </w:r>
    </w:p>
    <w:p w:rsidR="00FD376B" w:rsidRPr="0072019F" w:rsidRDefault="00FD376B" w:rsidP="006C54FA">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t xml:space="preserve">Члан </w:t>
      </w:r>
      <w:r w:rsidRPr="0072019F">
        <w:rPr>
          <w:rFonts w:ascii="Times New Roman" w:eastAsia="Calibri" w:hAnsi="Times New Roman"/>
          <w:sz w:val="24"/>
          <w:szCs w:val="24"/>
          <w:lang w:val="sr-Latn-BA"/>
        </w:rPr>
        <w:t>36.</w:t>
      </w:r>
    </w:p>
    <w:p w:rsidR="00FD376B" w:rsidRPr="0072019F" w:rsidRDefault="00FD376B" w:rsidP="006C54FA">
      <w:pPr>
        <w:ind w:firstLine="0"/>
        <w:textAlignment w:val="baseline"/>
        <w:rPr>
          <w:rFonts w:ascii="Times New Roman" w:eastAsia="Times New Roman" w:hAnsi="Times New Roman"/>
          <w:i/>
          <w:iCs/>
          <w:sz w:val="24"/>
          <w:szCs w:val="24"/>
          <w:lang w:val="sr-Cyrl-BA" w:eastAsia="sr-Latn-BA"/>
        </w:rPr>
      </w:pPr>
    </w:p>
    <w:p w:rsidR="00FD376B" w:rsidRPr="0072019F" w:rsidRDefault="00FD376B" w:rsidP="006C54FA">
      <w:pPr>
        <w:pStyle w:val="ListParagraph"/>
        <w:numPr>
          <w:ilvl w:val="0"/>
          <w:numId w:val="97"/>
        </w:numPr>
        <w:suppressAutoHyphens w:val="0"/>
        <w:autoSpaceDN/>
        <w:spacing w:after="0" w:line="240" w:lineRule="auto"/>
        <w:contextualSpacing/>
        <w:jc w:val="both"/>
        <w:rPr>
          <w:rFonts w:ascii="Times New Roman" w:eastAsia="Times New Roman" w:hAnsi="Times New Roman"/>
          <w:sz w:val="24"/>
          <w:szCs w:val="24"/>
          <w:lang w:val="sr-Cyrl-BA"/>
        </w:rPr>
      </w:pPr>
      <w:r w:rsidRPr="0072019F">
        <w:rPr>
          <w:rFonts w:ascii="Times New Roman" w:eastAsia="Times New Roman" w:hAnsi="Times New Roman"/>
          <w:iCs/>
          <w:sz w:val="24"/>
          <w:szCs w:val="24"/>
        </w:rPr>
        <w:t>Вода намијењена за људску потрошњу</w:t>
      </w:r>
      <w:r w:rsidRPr="0072019F">
        <w:rPr>
          <w:rFonts w:ascii="Times New Roman" w:eastAsia="Times New Roman" w:hAnsi="Times New Roman"/>
          <w:sz w:val="24"/>
          <w:szCs w:val="24"/>
          <w:lang w:val="sr-Cyrl-BA"/>
        </w:rPr>
        <w:t xml:space="preserve"> </w:t>
      </w:r>
      <w:r w:rsidRPr="0072019F">
        <w:rPr>
          <w:rFonts w:ascii="Times New Roman" w:eastAsia="Times New Roman" w:hAnsi="Times New Roman"/>
          <w:sz w:val="24"/>
          <w:szCs w:val="24"/>
        </w:rPr>
        <w:t>је:</w:t>
      </w:r>
    </w:p>
    <w:p w:rsidR="00FD376B" w:rsidRPr="0072019F" w:rsidRDefault="00FD376B" w:rsidP="006C54FA">
      <w:pPr>
        <w:pStyle w:val="Standard"/>
        <w:numPr>
          <w:ilvl w:val="0"/>
          <w:numId w:val="94"/>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вода која је у свом изворном стању или након обраде намијењена за пиће, кување, припрему хране или друге потребе домаћинстава, независно од њеног поријекла, те независно од тога потиче ли из система јавног водоснабдијевања, из цистерни или из боца, односно посуда за воду и</w:t>
      </w:r>
    </w:p>
    <w:p w:rsidR="00FD376B" w:rsidRDefault="00FD376B" w:rsidP="006C54FA">
      <w:pPr>
        <w:pStyle w:val="Standard"/>
        <w:numPr>
          <w:ilvl w:val="0"/>
          <w:numId w:val="94"/>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вода која се користи у индустријама за производњу хране у сврху производње, прераде или стављања на тржиште хране или супстанци намијењених за људску потрошњу.</w:t>
      </w:r>
    </w:p>
    <w:p w:rsidR="00FD376B" w:rsidRDefault="00FD376B" w:rsidP="006C54FA">
      <w:pPr>
        <w:pStyle w:val="Standard"/>
        <w:numPr>
          <w:ilvl w:val="0"/>
          <w:numId w:val="97"/>
        </w:numPr>
        <w:spacing w:after="0" w:line="240" w:lineRule="auto"/>
        <w:jc w:val="both"/>
        <w:rPr>
          <w:rFonts w:ascii="Times New Roman" w:hAnsi="Times New Roman"/>
          <w:bCs/>
          <w:sz w:val="24"/>
          <w:szCs w:val="24"/>
          <w:lang w:val="sr-Cyrl-CS"/>
        </w:rPr>
      </w:pPr>
      <w:r w:rsidRPr="0063268B">
        <w:rPr>
          <w:rFonts w:ascii="Times New Roman" w:hAnsi="Times New Roman"/>
          <w:bCs/>
          <w:sz w:val="24"/>
          <w:szCs w:val="24"/>
          <w:lang w:val="sr-Cyrl-CS"/>
        </w:rPr>
        <w:t xml:space="preserve">Јавно водоснабдијевање је дјелатност захватања воде намијењене људској </w:t>
      </w:r>
    </w:p>
    <w:p w:rsidR="00FD376B" w:rsidRDefault="00FD376B" w:rsidP="006C54FA">
      <w:pPr>
        <w:pStyle w:val="Standard"/>
        <w:spacing w:after="0" w:line="240" w:lineRule="auto"/>
        <w:jc w:val="both"/>
        <w:rPr>
          <w:rFonts w:ascii="Times New Roman" w:hAnsi="Times New Roman"/>
          <w:bCs/>
          <w:sz w:val="24"/>
          <w:szCs w:val="24"/>
          <w:lang w:val="sr-Cyrl-CS"/>
        </w:rPr>
      </w:pPr>
      <w:r w:rsidRPr="0063268B">
        <w:rPr>
          <w:rFonts w:ascii="Times New Roman" w:hAnsi="Times New Roman"/>
          <w:bCs/>
          <w:sz w:val="24"/>
          <w:szCs w:val="24"/>
          <w:lang w:val="sr-Cyrl-CS"/>
        </w:rPr>
        <w:t xml:space="preserve">потрошњи из подземних </w:t>
      </w:r>
      <w:r w:rsidRPr="0063268B">
        <w:rPr>
          <w:rFonts w:ascii="Times New Roman" w:hAnsi="Times New Roman"/>
          <w:bCs/>
          <w:sz w:val="24"/>
          <w:szCs w:val="24"/>
          <w:lang w:val="sr-Cyrl-BA"/>
        </w:rPr>
        <w:t>и површинских вода и њене обраде те испоруке до крајњег корисника или до другог јавног испоручиоца водне услуге, ако се ти послови обављају путем</w:t>
      </w:r>
      <w:r>
        <w:rPr>
          <w:rFonts w:ascii="Times New Roman" w:hAnsi="Times New Roman"/>
          <w:bCs/>
          <w:sz w:val="24"/>
          <w:szCs w:val="24"/>
          <w:lang w:val="sr-Cyrl-BA"/>
        </w:rPr>
        <w:t xml:space="preserve"> </w:t>
      </w:r>
      <w:r w:rsidRPr="0063268B">
        <w:rPr>
          <w:rFonts w:ascii="Times New Roman" w:hAnsi="Times New Roman"/>
          <w:bCs/>
          <w:sz w:val="24"/>
          <w:szCs w:val="24"/>
          <w:lang w:val="sr-Cyrl-BA"/>
        </w:rPr>
        <w:t>водних грађевина којима управљају правна лица регистрована за обављање</w:t>
      </w:r>
      <w:r w:rsidRPr="0063268B">
        <w:rPr>
          <w:rFonts w:ascii="Times New Roman" w:hAnsi="Times New Roman"/>
          <w:bCs/>
          <w:sz w:val="24"/>
          <w:szCs w:val="24"/>
        </w:rPr>
        <w:t xml:space="preserve"> </w:t>
      </w:r>
      <w:r w:rsidRPr="0063268B">
        <w:rPr>
          <w:rFonts w:ascii="Times New Roman" w:hAnsi="Times New Roman"/>
          <w:bCs/>
          <w:sz w:val="24"/>
          <w:szCs w:val="24"/>
          <w:lang w:val="sr-Cyrl-BA"/>
        </w:rPr>
        <w:t xml:space="preserve">дјелатности јавног </w:t>
      </w:r>
      <w:r w:rsidRPr="0063268B">
        <w:rPr>
          <w:rFonts w:ascii="Times New Roman" w:hAnsi="Times New Roman"/>
          <w:bCs/>
          <w:sz w:val="24"/>
          <w:szCs w:val="24"/>
          <w:lang w:val="sr-Cyrl-CS"/>
        </w:rPr>
        <w:t>водоснабдијевања.</w:t>
      </w:r>
    </w:p>
    <w:p w:rsidR="00FD376B" w:rsidRPr="0063268B" w:rsidRDefault="00FD376B" w:rsidP="006C54FA">
      <w:pPr>
        <w:pStyle w:val="Standard"/>
        <w:spacing w:after="0" w:line="240" w:lineRule="auto"/>
        <w:ind w:firstLine="360"/>
        <w:jc w:val="both"/>
        <w:rPr>
          <w:rFonts w:ascii="Times New Roman" w:eastAsia="Calibri" w:hAnsi="Times New Roman"/>
          <w:sz w:val="24"/>
          <w:szCs w:val="24"/>
          <w:lang w:val="sr-Cyrl-BA"/>
        </w:rPr>
      </w:pPr>
      <w:r w:rsidRPr="009778AD">
        <w:rPr>
          <w:rFonts w:ascii="Times New Roman" w:hAnsi="Times New Roman"/>
          <w:bCs/>
          <w:sz w:val="24"/>
          <w:szCs w:val="24"/>
          <w:lang w:val="sr-Cyrl-CS"/>
        </w:rPr>
        <w:t>(</w:t>
      </w:r>
      <w:r w:rsidRPr="009778AD">
        <w:rPr>
          <w:rFonts w:ascii="Times New Roman" w:hAnsi="Times New Roman"/>
          <w:bCs/>
          <w:sz w:val="24"/>
          <w:szCs w:val="24"/>
          <w:lang w:val="sr-Cyrl-BA"/>
        </w:rPr>
        <w:t>3</w:t>
      </w:r>
      <w:r w:rsidRPr="009778AD">
        <w:rPr>
          <w:rFonts w:ascii="Times New Roman" w:hAnsi="Times New Roman"/>
          <w:bCs/>
          <w:sz w:val="24"/>
          <w:szCs w:val="24"/>
          <w:lang w:val="sr-Cyrl-CS"/>
        </w:rPr>
        <w:t xml:space="preserve">) </w:t>
      </w:r>
      <w:r w:rsidRPr="009778AD">
        <w:rPr>
          <w:rFonts w:ascii="Times New Roman" w:hAnsi="Times New Roman"/>
          <w:bCs/>
          <w:sz w:val="24"/>
          <w:szCs w:val="24"/>
          <w:lang w:val="sr-Cyrl-BA"/>
        </w:rPr>
        <w:t>Испитивање здравствене исправности в</w:t>
      </w:r>
      <w:r>
        <w:rPr>
          <w:rFonts w:ascii="Times New Roman" w:hAnsi="Times New Roman"/>
          <w:bCs/>
          <w:sz w:val="24"/>
          <w:szCs w:val="24"/>
          <w:lang w:val="sr-Cyrl-BA"/>
        </w:rPr>
        <w:t>оде која служи за јавно водосна</w:t>
      </w:r>
      <w:r w:rsidRPr="009778AD">
        <w:rPr>
          <w:rFonts w:ascii="Times New Roman" w:hAnsi="Times New Roman"/>
          <w:bCs/>
          <w:sz w:val="24"/>
          <w:szCs w:val="24"/>
          <w:lang w:val="sr-Cyrl-BA"/>
        </w:rPr>
        <w:t>б</w:t>
      </w:r>
      <w:r>
        <w:rPr>
          <w:rFonts w:ascii="Times New Roman" w:hAnsi="Times New Roman"/>
          <w:bCs/>
          <w:sz w:val="24"/>
          <w:szCs w:val="24"/>
          <w:lang w:val="sr-Cyrl-BA"/>
        </w:rPr>
        <w:t>ди</w:t>
      </w:r>
      <w:r w:rsidRPr="009778AD">
        <w:rPr>
          <w:rFonts w:ascii="Times New Roman" w:hAnsi="Times New Roman"/>
          <w:bCs/>
          <w:sz w:val="24"/>
          <w:szCs w:val="24"/>
          <w:lang w:val="sr-Cyrl-BA"/>
        </w:rPr>
        <w:t>јевање врши јавна здравствена устано</w:t>
      </w:r>
      <w:r>
        <w:rPr>
          <w:rFonts w:ascii="Times New Roman" w:hAnsi="Times New Roman"/>
          <w:bCs/>
          <w:sz w:val="24"/>
          <w:szCs w:val="24"/>
          <w:lang w:val="sr-Cyrl-BA"/>
        </w:rPr>
        <w:t>ва Институт за јавно здравство.</w:t>
      </w:r>
    </w:p>
    <w:p w:rsidR="00FD376B" w:rsidRPr="0072019F" w:rsidRDefault="00FD376B" w:rsidP="006C54FA">
      <w:pPr>
        <w:pStyle w:val="Standard"/>
        <w:spacing w:after="0" w:line="240" w:lineRule="auto"/>
        <w:ind w:firstLine="360"/>
        <w:jc w:val="both"/>
        <w:rPr>
          <w:rFonts w:ascii="Times New Roman" w:eastAsia="Times New Roman" w:hAnsi="Times New Roman"/>
          <w:iCs/>
          <w:sz w:val="24"/>
          <w:szCs w:val="24"/>
        </w:rPr>
      </w:pPr>
      <w:r>
        <w:rPr>
          <w:rFonts w:ascii="Times New Roman" w:eastAsia="Calibri" w:hAnsi="Times New Roman"/>
          <w:sz w:val="24"/>
          <w:szCs w:val="24"/>
          <w:lang w:val="sr-Cyrl-BA"/>
        </w:rPr>
        <w:t xml:space="preserve">(4) </w:t>
      </w:r>
      <w:r w:rsidRPr="0072019F">
        <w:rPr>
          <w:rFonts w:ascii="Times New Roman" w:eastAsia="Calibri" w:hAnsi="Times New Roman"/>
          <w:sz w:val="24"/>
          <w:szCs w:val="24"/>
          <w:lang w:val="sr-Cyrl-BA"/>
        </w:rPr>
        <w:t>Министар здравља и социјалне заштите (у даљем тексту: министар здравља), уз прибављено мишљење Министарства, доноси правилник којим прописује стандарде, начин и поступак за испитивање здравствене исправности воде намијењене за људску потрошњу.</w:t>
      </w:r>
    </w:p>
    <w:p w:rsidR="00FD376B" w:rsidRPr="0072019F" w:rsidRDefault="00FD376B" w:rsidP="006C54FA">
      <w:pPr>
        <w:pStyle w:val="Standard"/>
        <w:spacing w:after="0" w:line="240" w:lineRule="auto"/>
        <w:rPr>
          <w:rFonts w:ascii="Times New Roman" w:eastAsia="Calibri" w:hAnsi="Times New Roman"/>
          <w:strike/>
          <w:sz w:val="24"/>
          <w:szCs w:val="24"/>
          <w:lang w:val="sr-Cyrl-BA"/>
        </w:rPr>
      </w:pPr>
    </w:p>
    <w:p w:rsidR="00FD376B" w:rsidRPr="0072019F" w:rsidRDefault="00FD376B" w:rsidP="006C54FA">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Нова храна</w:t>
      </w:r>
    </w:p>
    <w:p w:rsidR="00FD376B" w:rsidRPr="0072019F" w:rsidRDefault="00FD376B" w:rsidP="006C54FA">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lastRenderedPageBreak/>
        <w:t xml:space="preserve">Члан </w:t>
      </w:r>
      <w:r w:rsidRPr="0072019F">
        <w:rPr>
          <w:rFonts w:ascii="Times New Roman" w:eastAsia="Calibri" w:hAnsi="Times New Roman"/>
          <w:sz w:val="24"/>
          <w:szCs w:val="24"/>
          <w:lang w:val="sr-Latn-BA"/>
        </w:rPr>
        <w:t>37.</w:t>
      </w:r>
    </w:p>
    <w:p w:rsidR="00FD376B" w:rsidRPr="0072019F" w:rsidRDefault="00FD376B" w:rsidP="006C54FA">
      <w:pPr>
        <w:pStyle w:val="Standard"/>
        <w:spacing w:after="0" w:line="240" w:lineRule="auto"/>
        <w:rPr>
          <w:rFonts w:ascii="Times New Roman" w:eastAsia="Calibri" w:hAnsi="Times New Roman"/>
          <w:sz w:val="24"/>
          <w:szCs w:val="24"/>
          <w:lang w:val="sr-Cyrl-BA"/>
        </w:rPr>
      </w:pPr>
    </w:p>
    <w:p w:rsidR="00FD376B" w:rsidRPr="0072019F" w:rsidRDefault="00FD376B" w:rsidP="006C54FA">
      <w:pPr>
        <w:pStyle w:val="ListParagraph"/>
        <w:numPr>
          <w:ilvl w:val="0"/>
          <w:numId w:val="38"/>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Н</w:t>
      </w:r>
      <w:r w:rsidRPr="0072019F">
        <w:rPr>
          <w:rFonts w:ascii="Times New Roman" w:hAnsi="Times New Roman"/>
          <w:sz w:val="24"/>
          <w:szCs w:val="24"/>
          <w:lang w:val="bs-Latn-BA"/>
        </w:rPr>
        <w:t xml:space="preserve">ова храна </w:t>
      </w:r>
      <w:r w:rsidRPr="0072019F">
        <w:rPr>
          <w:rFonts w:ascii="Times New Roman" w:hAnsi="Times New Roman"/>
          <w:sz w:val="24"/>
          <w:szCs w:val="24"/>
          <w:lang w:val="bs-Cyrl-BA"/>
        </w:rPr>
        <w:t xml:space="preserve">подразумијева </w:t>
      </w:r>
      <w:r w:rsidRPr="0072019F">
        <w:rPr>
          <w:rFonts w:ascii="Times New Roman" w:hAnsi="Times New Roman"/>
          <w:sz w:val="24"/>
          <w:szCs w:val="24"/>
          <w:lang w:val="bs-Latn-BA"/>
        </w:rPr>
        <w:t>хран</w:t>
      </w:r>
      <w:r w:rsidRPr="0072019F">
        <w:rPr>
          <w:rFonts w:ascii="Times New Roman" w:hAnsi="Times New Roman"/>
          <w:sz w:val="24"/>
          <w:szCs w:val="24"/>
          <w:lang w:val="bs-Cyrl-BA"/>
        </w:rPr>
        <w:t>у</w:t>
      </w:r>
      <w:r w:rsidRPr="0072019F">
        <w:rPr>
          <w:rFonts w:ascii="Times New Roman" w:hAnsi="Times New Roman"/>
          <w:sz w:val="24"/>
          <w:szCs w:val="24"/>
          <w:lang w:val="bs-Latn-BA"/>
        </w:rPr>
        <w:t xml:space="preserve"> и састој</w:t>
      </w:r>
      <w:r w:rsidRPr="0072019F">
        <w:rPr>
          <w:rFonts w:ascii="Times New Roman" w:hAnsi="Times New Roman"/>
          <w:sz w:val="24"/>
          <w:szCs w:val="24"/>
          <w:lang w:val="bs-Cyrl-BA"/>
        </w:rPr>
        <w:t>ке</w:t>
      </w:r>
      <w:r w:rsidRPr="0072019F">
        <w:rPr>
          <w:rFonts w:ascii="Times New Roman" w:hAnsi="Times New Roman"/>
          <w:sz w:val="24"/>
          <w:szCs w:val="24"/>
          <w:lang w:val="bs-Latn-BA"/>
        </w:rPr>
        <w:t xml:space="preserve"> хране који се до сада нису користили за исхрану људи, која није резултат генетске модификације и која својим саставом</w:t>
      </w:r>
      <w:r w:rsidRPr="0072019F">
        <w:rPr>
          <w:rFonts w:ascii="Times New Roman" w:hAnsi="Times New Roman"/>
          <w:sz w:val="24"/>
          <w:szCs w:val="24"/>
          <w:lang w:val="sr-Cyrl-BA"/>
        </w:rPr>
        <w:t xml:space="preserve"> и </w:t>
      </w:r>
      <w:r w:rsidRPr="0072019F">
        <w:rPr>
          <w:rFonts w:ascii="Times New Roman" w:hAnsi="Times New Roman"/>
          <w:sz w:val="24"/>
          <w:szCs w:val="24"/>
          <w:lang w:val="bs-Latn-BA"/>
        </w:rPr>
        <w:t xml:space="preserve">својством може утицати на одабир </w:t>
      </w:r>
      <w:r w:rsidRPr="0072019F">
        <w:rPr>
          <w:rFonts w:ascii="Times New Roman" w:hAnsi="Times New Roman"/>
          <w:sz w:val="24"/>
          <w:szCs w:val="24"/>
          <w:lang w:val="sr-Cyrl-BA"/>
        </w:rPr>
        <w:t>ис</w:t>
      </w:r>
      <w:r w:rsidRPr="0072019F">
        <w:rPr>
          <w:rFonts w:ascii="Times New Roman" w:hAnsi="Times New Roman"/>
          <w:sz w:val="24"/>
          <w:szCs w:val="24"/>
          <w:lang w:val="bs-Latn-BA"/>
        </w:rPr>
        <w:t>хране и здравље људи</w:t>
      </w:r>
      <w:r w:rsidRPr="0072019F">
        <w:rPr>
          <w:rFonts w:ascii="Times New Roman" w:hAnsi="Times New Roman"/>
          <w:sz w:val="24"/>
          <w:szCs w:val="24"/>
          <w:lang w:val="sr-Cyrl-BA"/>
        </w:rPr>
        <w:t>.</w:t>
      </w:r>
    </w:p>
    <w:p w:rsidR="00FD376B" w:rsidRPr="0072019F" w:rsidRDefault="00FD376B" w:rsidP="006C54FA">
      <w:pPr>
        <w:pStyle w:val="Standard"/>
        <w:numPr>
          <w:ilvl w:val="0"/>
          <w:numId w:val="38"/>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У нову храну убрајају се сљедеће врсте хране:</w:t>
      </w:r>
    </w:p>
    <w:p w:rsidR="00FD376B" w:rsidRPr="0072019F" w:rsidRDefault="00FD376B" w:rsidP="006C54FA">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храна и састојци хране који се састоје од микроорганизама, гљивица или алги или су изоловани из њих, храна или састојци хране који се састоје од биљака или животиња, или су излучени из њих, осим хране и састојака хране који су доби</w:t>
      </w:r>
      <w:r w:rsidRPr="0072019F">
        <w:rPr>
          <w:rFonts w:ascii="Times New Roman" w:eastAsia="Calibri" w:hAnsi="Times New Roman"/>
          <w:sz w:val="24"/>
          <w:szCs w:val="24"/>
          <w:lang w:val="sr-Cyrl-BA"/>
        </w:rPr>
        <w:t>јени</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 xml:space="preserve">уобичајним </w:t>
      </w:r>
      <w:r w:rsidRPr="0072019F">
        <w:rPr>
          <w:rFonts w:ascii="Times New Roman" w:eastAsia="Calibri" w:hAnsi="Times New Roman"/>
          <w:sz w:val="24"/>
          <w:szCs w:val="24"/>
          <w:lang w:val="sr-Latn-BA"/>
        </w:rPr>
        <w:t>начин</w:t>
      </w:r>
      <w:r w:rsidRPr="0072019F">
        <w:rPr>
          <w:rFonts w:ascii="Times New Roman" w:eastAsia="Calibri" w:hAnsi="Times New Roman"/>
          <w:sz w:val="24"/>
          <w:szCs w:val="24"/>
          <w:lang w:val="sr-Cyrl-BA"/>
        </w:rPr>
        <w:t>ом</w:t>
      </w:r>
      <w:r w:rsidRPr="0072019F">
        <w:rPr>
          <w:rFonts w:ascii="Times New Roman" w:eastAsia="Calibri" w:hAnsi="Times New Roman"/>
          <w:sz w:val="24"/>
          <w:szCs w:val="24"/>
          <w:lang w:val="sr-Latn-BA"/>
        </w:rPr>
        <w:t xml:space="preserve"> узгоја</w:t>
      </w:r>
      <w:r w:rsidRPr="0072019F">
        <w:rPr>
          <w:rFonts w:ascii="Times New Roman" w:eastAsia="Calibri" w:hAnsi="Times New Roman"/>
          <w:sz w:val="24"/>
          <w:szCs w:val="24"/>
          <w:lang w:val="sr-Cyrl-BA"/>
        </w:rPr>
        <w:t xml:space="preserve"> и </w:t>
      </w:r>
      <w:r w:rsidRPr="0072019F">
        <w:rPr>
          <w:rFonts w:ascii="Times New Roman" w:eastAsia="Calibri" w:hAnsi="Times New Roman"/>
          <w:sz w:val="24"/>
          <w:szCs w:val="24"/>
          <w:lang w:val="sr-Latn-BA"/>
        </w:rPr>
        <w:t xml:space="preserve">за које је познато да су безбједни за </w:t>
      </w:r>
      <w:r w:rsidRPr="0072019F">
        <w:rPr>
          <w:rFonts w:ascii="Times New Roman" w:eastAsia="Calibri" w:hAnsi="Times New Roman"/>
          <w:sz w:val="24"/>
          <w:szCs w:val="24"/>
          <w:lang w:val="sr-Cyrl-BA"/>
        </w:rPr>
        <w:t>исхрану људи,</w:t>
      </w:r>
    </w:p>
    <w:p w:rsidR="00FD376B" w:rsidRPr="0072019F" w:rsidRDefault="00FD376B" w:rsidP="006C54FA">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храна и састојци хране на којој је био примијењен производни поступак који се сада не користи, а у случајевима када он узрокује знатне промјене у саставу или структури хране или састојака хране, које утичу на њихову прехрамбену вриједност, метаболизам, или ниво непожељних материја и</w:t>
      </w:r>
    </w:p>
    <w:p w:rsidR="00FD376B" w:rsidRPr="0072019F" w:rsidRDefault="00FD376B" w:rsidP="006C54FA">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храна и састојци хране са новом или намјерно</w:t>
      </w:r>
      <w:r w:rsidRPr="0072019F">
        <w:rPr>
          <w:rFonts w:ascii="Times New Roman" w:eastAsia="Calibri" w:hAnsi="Times New Roman"/>
          <w:sz w:val="24"/>
          <w:szCs w:val="24"/>
          <w:lang w:val="sr-Cyrl-BA"/>
        </w:rPr>
        <w:t xml:space="preserve"> модификованом</w:t>
      </w:r>
      <w:r w:rsidRPr="0072019F">
        <w:rPr>
          <w:rFonts w:ascii="Times New Roman" w:eastAsia="Calibri" w:hAnsi="Times New Roman"/>
          <w:sz w:val="24"/>
          <w:szCs w:val="24"/>
          <w:lang w:val="sr-Latn-BA"/>
        </w:rPr>
        <w:t xml:space="preserve"> примарном молекуларном структуром.</w:t>
      </w:r>
    </w:p>
    <w:p w:rsidR="00FD376B" w:rsidRPr="0072019F" w:rsidRDefault="00FD376B" w:rsidP="006C54FA">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 xml:space="preserve">Није допуштено производити и стављати на тржиште </w:t>
      </w:r>
      <w:r w:rsidRPr="0072019F">
        <w:rPr>
          <w:rFonts w:ascii="Times New Roman" w:eastAsia="Calibri" w:hAnsi="Times New Roman"/>
          <w:sz w:val="24"/>
          <w:szCs w:val="24"/>
          <w:lang w:val="sr-Latn-BA"/>
        </w:rPr>
        <w:t xml:space="preserve">категорије нове хране </w:t>
      </w:r>
      <w:r w:rsidRPr="0072019F">
        <w:rPr>
          <w:rFonts w:ascii="Times New Roman" w:eastAsia="Calibri" w:hAnsi="Times New Roman"/>
          <w:sz w:val="24"/>
          <w:szCs w:val="24"/>
          <w:lang w:val="sr-Cyrl-BA"/>
        </w:rPr>
        <w:t>која</w:t>
      </w:r>
      <w:r w:rsidRPr="0072019F">
        <w:rPr>
          <w:rFonts w:ascii="Times New Roman" w:eastAsia="Calibri" w:hAnsi="Times New Roman"/>
          <w:sz w:val="24"/>
          <w:szCs w:val="24"/>
          <w:lang w:val="sr-Latn-BA"/>
        </w:rPr>
        <w:t xml:space="preserve">: </w:t>
      </w:r>
    </w:p>
    <w:p w:rsidR="00FD376B" w:rsidRPr="0072019F" w:rsidRDefault="00FD376B" w:rsidP="006C54FA">
      <w:pPr>
        <w:pStyle w:val="Standard"/>
        <w:numPr>
          <w:ilvl w:val="0"/>
          <w:numId w:val="40"/>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је</w:t>
      </w:r>
      <w:r w:rsidRPr="0072019F">
        <w:rPr>
          <w:rFonts w:ascii="Times New Roman" w:eastAsia="Calibri" w:hAnsi="Times New Roman"/>
          <w:sz w:val="24"/>
          <w:szCs w:val="24"/>
          <w:lang w:val="sr-Latn-BA"/>
        </w:rPr>
        <w:t xml:space="preserve"> опасн</w:t>
      </w:r>
      <w:r w:rsidRPr="0072019F">
        <w:rPr>
          <w:rFonts w:ascii="Times New Roman" w:eastAsia="Calibri" w:hAnsi="Times New Roman"/>
          <w:sz w:val="24"/>
          <w:szCs w:val="24"/>
          <w:lang w:val="sr-Cyrl-BA"/>
        </w:rPr>
        <w:t>а</w:t>
      </w:r>
      <w:r w:rsidRPr="0072019F">
        <w:rPr>
          <w:rFonts w:ascii="Times New Roman" w:eastAsia="Calibri" w:hAnsi="Times New Roman"/>
          <w:sz w:val="24"/>
          <w:szCs w:val="24"/>
          <w:lang w:val="sr-Latn-BA"/>
        </w:rPr>
        <w:t xml:space="preserve"> за здравље људи</w:t>
      </w:r>
      <w:r w:rsidRPr="0072019F">
        <w:rPr>
          <w:rFonts w:ascii="Times New Roman" w:eastAsia="Calibri" w:hAnsi="Times New Roman"/>
          <w:sz w:val="24"/>
          <w:szCs w:val="24"/>
          <w:lang w:val="sr-Cyrl-BA"/>
        </w:rPr>
        <w:t>,</w:t>
      </w:r>
    </w:p>
    <w:p w:rsidR="00FD376B" w:rsidRPr="0072019F" w:rsidRDefault="00FD376B" w:rsidP="006C54FA">
      <w:pPr>
        <w:pStyle w:val="Standard"/>
        <w:numPr>
          <w:ilvl w:val="0"/>
          <w:numId w:val="40"/>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ствара заблуду код потрошача и </w:t>
      </w:r>
    </w:p>
    <w:p w:rsidR="00FD376B" w:rsidRPr="0072019F" w:rsidRDefault="00FD376B" w:rsidP="006C54FA">
      <w:pPr>
        <w:pStyle w:val="Standard"/>
        <w:numPr>
          <w:ilvl w:val="0"/>
          <w:numId w:val="40"/>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се не</w:t>
      </w:r>
      <w:r w:rsidRPr="0072019F">
        <w:rPr>
          <w:rFonts w:ascii="Times New Roman" w:eastAsia="Calibri" w:hAnsi="Times New Roman"/>
          <w:sz w:val="24"/>
          <w:szCs w:val="24"/>
          <w:lang w:val="sr-Latn-BA"/>
        </w:rPr>
        <w:t xml:space="preserve"> разлик</w:t>
      </w:r>
      <w:r w:rsidRPr="0072019F">
        <w:rPr>
          <w:rFonts w:ascii="Times New Roman" w:eastAsia="Calibri" w:hAnsi="Times New Roman"/>
          <w:sz w:val="24"/>
          <w:szCs w:val="24"/>
          <w:lang w:val="sr-Cyrl-BA"/>
        </w:rPr>
        <w:t xml:space="preserve">ује </w:t>
      </w:r>
      <w:r w:rsidRPr="0072019F">
        <w:rPr>
          <w:rFonts w:ascii="Times New Roman" w:eastAsia="Calibri" w:hAnsi="Times New Roman"/>
          <w:sz w:val="24"/>
          <w:szCs w:val="24"/>
          <w:lang w:val="sr-Latn-BA"/>
        </w:rPr>
        <w:t>од хране или састојка хране коју би по својој намјени требал</w:t>
      </w:r>
      <w:r w:rsidRPr="0072019F">
        <w:rPr>
          <w:rFonts w:ascii="Times New Roman" w:eastAsia="Calibri" w:hAnsi="Times New Roman"/>
          <w:sz w:val="24"/>
          <w:szCs w:val="24"/>
          <w:lang w:val="bs-Cyrl-BA"/>
        </w:rPr>
        <w:t>о да</w:t>
      </w:r>
      <w:r w:rsidRPr="0072019F">
        <w:rPr>
          <w:rFonts w:ascii="Times New Roman" w:eastAsia="Calibri" w:hAnsi="Times New Roman"/>
          <w:sz w:val="24"/>
          <w:szCs w:val="24"/>
          <w:lang w:val="sr-Latn-BA"/>
        </w:rPr>
        <w:t xml:space="preserve"> замијен</w:t>
      </w:r>
      <w:r w:rsidRPr="0072019F">
        <w:rPr>
          <w:rFonts w:ascii="Times New Roman" w:eastAsia="Calibri" w:hAnsi="Times New Roman"/>
          <w:sz w:val="24"/>
          <w:szCs w:val="24"/>
          <w:lang w:val="bs-Cyrl-BA"/>
        </w:rPr>
        <w:t>е</w:t>
      </w:r>
      <w:r w:rsidRPr="0072019F">
        <w:rPr>
          <w:rFonts w:ascii="Times New Roman" w:eastAsia="Calibri" w:hAnsi="Times New Roman"/>
          <w:sz w:val="24"/>
          <w:szCs w:val="24"/>
          <w:lang w:val="sr-Latn-BA"/>
        </w:rPr>
        <w:t xml:space="preserve"> у мјери уобичајене потрошње у нутритивном смислу, а које би биле неповољне за потрошача.</w:t>
      </w:r>
    </w:p>
    <w:p w:rsidR="00FD376B" w:rsidRPr="0072019F" w:rsidRDefault="00FD376B" w:rsidP="006C54FA">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Субјект у пословању са храном</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обавезан је да прибави рјешење Министарства</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 xml:space="preserve">којим се одобрава </w:t>
      </w:r>
      <w:r w:rsidRPr="0072019F">
        <w:rPr>
          <w:rFonts w:ascii="Times New Roman" w:eastAsia="Calibri" w:hAnsi="Times New Roman"/>
          <w:sz w:val="24"/>
          <w:szCs w:val="24"/>
          <w:lang w:val="sr-Latn-BA"/>
        </w:rPr>
        <w:t>стављање нове хране први пут на тржиште Републике</w:t>
      </w:r>
      <w:r w:rsidRPr="0072019F">
        <w:rPr>
          <w:rFonts w:ascii="Times New Roman" w:eastAsia="Calibri" w:hAnsi="Times New Roman"/>
          <w:sz w:val="24"/>
          <w:szCs w:val="24"/>
          <w:lang w:val="sr-Cyrl-BA"/>
        </w:rPr>
        <w:t xml:space="preserve"> </w:t>
      </w:r>
      <w:r w:rsidRPr="0072019F">
        <w:rPr>
          <w:rFonts w:ascii="Times New Roman" w:hAnsi="Times New Roman"/>
          <w:sz w:val="24"/>
          <w:szCs w:val="24"/>
          <w:lang w:val="sr-Cyrl-BA"/>
        </w:rPr>
        <w:t>Српске</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sr-Latn-BA"/>
        </w:rPr>
        <w:t xml:space="preserve"> </w:t>
      </w:r>
    </w:p>
    <w:p w:rsidR="00FD376B" w:rsidRPr="0072019F" w:rsidRDefault="00FD376B" w:rsidP="006C54FA">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Министарство води </w:t>
      </w:r>
      <w:r w:rsidRPr="0072019F">
        <w:rPr>
          <w:rFonts w:ascii="Times New Roman" w:eastAsia="Calibri" w:hAnsi="Times New Roman"/>
          <w:sz w:val="24"/>
          <w:szCs w:val="24"/>
          <w:lang w:val="sr-Cyrl-BA"/>
        </w:rPr>
        <w:t>Регистар</w:t>
      </w:r>
      <w:r w:rsidRPr="0072019F">
        <w:rPr>
          <w:rFonts w:ascii="Times New Roman" w:eastAsia="Calibri" w:hAnsi="Times New Roman"/>
          <w:sz w:val="24"/>
          <w:szCs w:val="24"/>
          <w:lang w:val="sr-Latn-BA"/>
        </w:rPr>
        <w:t xml:space="preserve"> о изда</w:t>
      </w:r>
      <w:r w:rsidRPr="0072019F">
        <w:rPr>
          <w:rFonts w:ascii="Times New Roman" w:eastAsia="Calibri" w:hAnsi="Times New Roman"/>
          <w:sz w:val="24"/>
          <w:szCs w:val="24"/>
          <w:lang w:val="bs-Cyrl-BA"/>
        </w:rPr>
        <w:t>т</w:t>
      </w:r>
      <w:r w:rsidRPr="0072019F">
        <w:rPr>
          <w:rFonts w:ascii="Times New Roman" w:eastAsia="Calibri" w:hAnsi="Times New Roman"/>
          <w:sz w:val="24"/>
          <w:szCs w:val="24"/>
          <w:lang w:val="sr-Latn-BA"/>
        </w:rPr>
        <w:t>им одобрењима за стављање нове хране први пут на тржиште Републике</w:t>
      </w:r>
      <w:r w:rsidRPr="0072019F">
        <w:rPr>
          <w:rFonts w:ascii="Times New Roman" w:eastAsia="Calibri" w:hAnsi="Times New Roman"/>
          <w:sz w:val="24"/>
          <w:szCs w:val="24"/>
          <w:lang w:val="sr-Cyrl-BA"/>
        </w:rPr>
        <w:t xml:space="preserve"> Српске</w:t>
      </w:r>
      <w:r w:rsidRPr="0072019F">
        <w:rPr>
          <w:rFonts w:ascii="Times New Roman" w:eastAsia="Calibri" w:hAnsi="Times New Roman"/>
          <w:sz w:val="24"/>
          <w:szCs w:val="24"/>
          <w:lang w:val="sr-Latn-BA"/>
        </w:rPr>
        <w:t>.</w:t>
      </w:r>
    </w:p>
    <w:p w:rsidR="00FD376B" w:rsidRPr="0072019F" w:rsidRDefault="00FD376B" w:rsidP="006C54FA">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Министар </w:t>
      </w:r>
      <w:r w:rsidRPr="0072019F">
        <w:rPr>
          <w:rFonts w:ascii="Times New Roman" w:eastAsia="Calibri" w:hAnsi="Times New Roman"/>
          <w:sz w:val="24"/>
          <w:szCs w:val="24"/>
          <w:lang w:val="sr-Cyrl-BA"/>
        </w:rPr>
        <w:t>доноси правилник којим</w:t>
      </w:r>
      <w:r w:rsidRPr="0072019F">
        <w:rPr>
          <w:rFonts w:ascii="Times New Roman" w:eastAsia="Calibri" w:hAnsi="Times New Roman"/>
          <w:sz w:val="24"/>
          <w:szCs w:val="24"/>
          <w:lang w:val="sr-Latn-BA"/>
        </w:rPr>
        <w:t xml:space="preserve"> прописује услове и поступак за стављање нове хране први пут на тржиште </w:t>
      </w:r>
      <w:r w:rsidRPr="0072019F">
        <w:rPr>
          <w:rFonts w:ascii="Times New Roman" w:eastAsia="Calibri" w:hAnsi="Times New Roman"/>
          <w:sz w:val="24"/>
          <w:szCs w:val="24"/>
          <w:lang w:val="sr-Cyrl-BA"/>
        </w:rPr>
        <w:t xml:space="preserve">Републике </w:t>
      </w:r>
      <w:r w:rsidRPr="0072019F">
        <w:rPr>
          <w:rFonts w:ascii="Times New Roman" w:hAnsi="Times New Roman"/>
          <w:sz w:val="24"/>
          <w:szCs w:val="24"/>
          <w:lang w:val="sr-Cyrl-BA"/>
        </w:rPr>
        <w:t>Српске</w:t>
      </w:r>
      <w:r w:rsidRPr="0072019F">
        <w:rPr>
          <w:rFonts w:ascii="Times New Roman" w:eastAsia="Calibri" w:hAnsi="Times New Roman"/>
          <w:sz w:val="24"/>
          <w:szCs w:val="24"/>
          <w:lang w:val="sr-Latn-BA"/>
        </w:rPr>
        <w:t xml:space="preserve">, као и садржај, облик и начин вођења </w:t>
      </w:r>
      <w:r w:rsidRPr="0072019F">
        <w:rPr>
          <w:rFonts w:ascii="Times New Roman" w:eastAsia="Calibri" w:hAnsi="Times New Roman"/>
          <w:sz w:val="24"/>
          <w:szCs w:val="24"/>
          <w:lang w:val="sr-Cyrl-BA"/>
        </w:rPr>
        <w:t>Регистра</w:t>
      </w:r>
      <w:r w:rsidRPr="0072019F">
        <w:rPr>
          <w:rFonts w:ascii="Times New Roman" w:eastAsia="Calibri" w:hAnsi="Times New Roman"/>
          <w:sz w:val="24"/>
          <w:szCs w:val="24"/>
          <w:lang w:val="sr-Latn-BA"/>
        </w:rPr>
        <w:t xml:space="preserve"> из става </w:t>
      </w:r>
      <w:r w:rsidRPr="0072019F">
        <w:rPr>
          <w:rFonts w:ascii="Times New Roman" w:eastAsia="Calibri" w:hAnsi="Times New Roman"/>
          <w:sz w:val="24"/>
          <w:szCs w:val="24"/>
          <w:lang w:val="sr-Cyrl-BA"/>
        </w:rPr>
        <w:t>5</w:t>
      </w:r>
      <w:r w:rsidRPr="0072019F">
        <w:rPr>
          <w:rFonts w:ascii="Times New Roman" w:eastAsia="Calibri" w:hAnsi="Times New Roman"/>
          <w:sz w:val="24"/>
          <w:szCs w:val="24"/>
          <w:lang w:val="sr-Latn-BA"/>
        </w:rPr>
        <w:t xml:space="preserve">. овог члана. </w:t>
      </w:r>
    </w:p>
    <w:p w:rsidR="00FD376B" w:rsidRPr="0072019F" w:rsidRDefault="00FD376B" w:rsidP="006C54FA">
      <w:pPr>
        <w:ind w:firstLine="0"/>
        <w:rPr>
          <w:rFonts w:ascii="Times New Roman" w:hAnsi="Times New Roman"/>
          <w:b/>
          <w:sz w:val="24"/>
          <w:szCs w:val="24"/>
          <w:lang w:val="sr-Cyrl-BA" w:eastAsia="hr-HR"/>
        </w:rPr>
      </w:pPr>
    </w:p>
    <w:p w:rsidR="00FD376B" w:rsidRPr="0072019F" w:rsidRDefault="00FD376B" w:rsidP="006C54FA">
      <w:pPr>
        <w:ind w:firstLine="0"/>
        <w:rPr>
          <w:rFonts w:ascii="Times New Roman" w:hAnsi="Times New Roman"/>
          <w:b/>
          <w:sz w:val="24"/>
          <w:szCs w:val="24"/>
          <w:lang w:val="bs-Latn-BA" w:eastAsia="hr-HR"/>
        </w:rPr>
      </w:pPr>
      <w:r w:rsidRPr="0072019F">
        <w:rPr>
          <w:rFonts w:ascii="Times New Roman" w:hAnsi="Times New Roman"/>
          <w:b/>
          <w:sz w:val="24"/>
          <w:szCs w:val="24"/>
          <w:lang w:val="bs-Latn-BA" w:eastAsia="hr-HR"/>
        </w:rPr>
        <w:t>ГЛАВА ВИИ</w:t>
      </w:r>
    </w:p>
    <w:p w:rsidR="00FD376B" w:rsidRPr="0072019F" w:rsidRDefault="00FD376B" w:rsidP="006C54FA">
      <w:pPr>
        <w:ind w:firstLine="0"/>
        <w:rPr>
          <w:rFonts w:ascii="Times New Roman" w:hAnsi="Times New Roman"/>
          <w:b/>
          <w:sz w:val="24"/>
          <w:szCs w:val="24"/>
          <w:lang w:val="sr-Cyrl-BA"/>
        </w:rPr>
      </w:pPr>
      <w:r w:rsidRPr="0072019F">
        <w:rPr>
          <w:rFonts w:ascii="Times New Roman" w:hAnsi="Times New Roman"/>
          <w:b/>
          <w:sz w:val="24"/>
          <w:szCs w:val="24"/>
        </w:rPr>
        <w:t>ХРАНА ЗА ПОСЕБНЕ ПРЕХРАМБЕНЕ ПОТРЕБЕ, ДОДАЦИ ИСХРАНИ И ХРАНА ОБОГАЋЕН</w:t>
      </w:r>
      <w:r w:rsidRPr="0072019F">
        <w:rPr>
          <w:rFonts w:ascii="Times New Roman" w:hAnsi="Times New Roman"/>
          <w:b/>
          <w:sz w:val="24"/>
          <w:szCs w:val="24"/>
          <w:lang w:val="bs-Cyrl-BA"/>
        </w:rPr>
        <w:t>А</w:t>
      </w:r>
      <w:r w:rsidRPr="0072019F">
        <w:rPr>
          <w:rFonts w:ascii="Times New Roman" w:hAnsi="Times New Roman"/>
          <w:b/>
          <w:sz w:val="24"/>
          <w:szCs w:val="24"/>
        </w:rPr>
        <w:t xml:space="preserve"> НУТРИЈЕНТИМА</w:t>
      </w:r>
    </w:p>
    <w:p w:rsidR="00FD376B" w:rsidRPr="0072019F" w:rsidRDefault="00FD376B" w:rsidP="006C54FA">
      <w:pPr>
        <w:pStyle w:val="Standard"/>
        <w:spacing w:after="0" w:line="240" w:lineRule="auto"/>
        <w:rPr>
          <w:rFonts w:ascii="Times New Roman" w:hAnsi="Times New Roman"/>
          <w:sz w:val="24"/>
          <w:szCs w:val="24"/>
          <w:lang w:val="sr-Cyrl-CS"/>
        </w:rPr>
      </w:pPr>
    </w:p>
    <w:p w:rsidR="00FD376B" w:rsidRPr="0072019F" w:rsidRDefault="00FD376B" w:rsidP="006C54FA">
      <w:pPr>
        <w:pStyle w:val="Default"/>
        <w:jc w:val="center"/>
        <w:rPr>
          <w:color w:val="auto"/>
        </w:rPr>
      </w:pPr>
      <w:r w:rsidRPr="0072019F">
        <w:rPr>
          <w:bCs/>
          <w:color w:val="auto"/>
        </w:rPr>
        <w:t>Храна за посебне прехрамбене потребе</w:t>
      </w:r>
    </w:p>
    <w:p w:rsidR="00FD376B" w:rsidRPr="0072019F" w:rsidRDefault="00FD376B" w:rsidP="006C54FA">
      <w:pPr>
        <w:pStyle w:val="Default"/>
        <w:jc w:val="center"/>
        <w:rPr>
          <w:bCs/>
          <w:color w:val="auto"/>
          <w:lang w:val="sr-Cyrl-BA"/>
        </w:rPr>
      </w:pPr>
      <w:r w:rsidRPr="0072019F">
        <w:rPr>
          <w:bCs/>
          <w:color w:val="auto"/>
        </w:rPr>
        <w:t>Члан</w:t>
      </w:r>
      <w:r w:rsidRPr="0072019F">
        <w:rPr>
          <w:bCs/>
          <w:color w:val="auto"/>
          <w:lang w:val="sr-Cyrl-BA"/>
        </w:rPr>
        <w:t xml:space="preserve"> 38.</w:t>
      </w:r>
    </w:p>
    <w:p w:rsidR="00FD376B" w:rsidRPr="0072019F" w:rsidRDefault="00FD376B" w:rsidP="006C54FA">
      <w:pPr>
        <w:ind w:firstLine="0"/>
        <w:rPr>
          <w:rFonts w:ascii="Times New Roman" w:hAnsi="Times New Roman"/>
          <w:b/>
          <w:sz w:val="24"/>
          <w:szCs w:val="24"/>
          <w:lang w:val="sr-Cyrl-BA"/>
        </w:rPr>
      </w:pPr>
    </w:p>
    <w:p w:rsidR="00FD376B" w:rsidRPr="0072019F" w:rsidRDefault="00FD376B" w:rsidP="006C54FA">
      <w:pPr>
        <w:pStyle w:val="ListParagraph"/>
        <w:numPr>
          <w:ilvl w:val="0"/>
          <w:numId w:val="5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Храна за посебне прехрамбене потребе је храна која се због свог посебног састава или посебног начина производње јасно разликује од све остале хране, која је прикладна </w:t>
      </w:r>
      <w:r w:rsidRPr="0072019F">
        <w:rPr>
          <w:rFonts w:ascii="Times New Roman" w:eastAsia="Times New Roman" w:hAnsi="Times New Roman"/>
          <w:kern w:val="0"/>
          <w:sz w:val="24"/>
          <w:szCs w:val="24"/>
          <w:lang w:val="sr-Cyrl-BA"/>
        </w:rPr>
        <w:t>за исхрану лица за која је намијењена</w:t>
      </w:r>
      <w:r w:rsidRPr="0072019F">
        <w:rPr>
          <w:rFonts w:ascii="Times New Roman" w:hAnsi="Times New Roman"/>
          <w:sz w:val="24"/>
          <w:szCs w:val="24"/>
        </w:rPr>
        <w:t xml:space="preserve"> због својих наведених прехрамбених својстава и која се ставља на тржиште тако да је та прикладност назначена.</w:t>
      </w:r>
    </w:p>
    <w:p w:rsidR="00FD376B" w:rsidRPr="0072019F" w:rsidRDefault="00FD376B" w:rsidP="006C54FA">
      <w:pPr>
        <w:pStyle w:val="ListParagraph"/>
        <w:numPr>
          <w:ilvl w:val="0"/>
          <w:numId w:val="53"/>
        </w:numPr>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sr-Cyrl-CS"/>
        </w:rPr>
        <w:t>Храна за посебне прехрамбене потребе, у смислу овог закона, подразумијева:</w:t>
      </w:r>
    </w:p>
    <w:p w:rsidR="00FD376B" w:rsidRPr="0072019F" w:rsidRDefault="00FD376B" w:rsidP="006C54FA">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формулу за дојенчад и формуле након дојења,</w:t>
      </w:r>
    </w:p>
    <w:p w:rsidR="00FD376B" w:rsidRPr="0072019F" w:rsidRDefault="00FD376B" w:rsidP="006C54FA">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прерађену храну на бази житарица и дјечје хране за дојенчад и малу дјецу,</w:t>
      </w:r>
    </w:p>
    <w:p w:rsidR="00FD376B" w:rsidRPr="0072019F" w:rsidRDefault="00FD376B" w:rsidP="006C54FA">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храну погодну за лица нетолерантна на глутен,</w:t>
      </w:r>
    </w:p>
    <w:p w:rsidR="00FD376B" w:rsidRPr="0072019F" w:rsidRDefault="00FD376B" w:rsidP="006C54FA">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храну намијењену за употребу у енергетски ограниченој исхрани за смањење тјелесне масе,</w:t>
      </w:r>
    </w:p>
    <w:p w:rsidR="00FD376B" w:rsidRPr="0072019F" w:rsidRDefault="00FD376B" w:rsidP="006C54FA">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храну за посебне медицинске потребе,</w:t>
      </w:r>
    </w:p>
    <w:p w:rsidR="00FD376B" w:rsidRPr="0072019F" w:rsidRDefault="00FD376B" w:rsidP="006C54FA">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храну намијењену лицима са поремећајем метаболизма угљених хидрата (дијабетес),</w:t>
      </w:r>
    </w:p>
    <w:p w:rsidR="00FD376B" w:rsidRPr="0072019F" w:rsidRDefault="00FD376B" w:rsidP="006C54FA">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храну намијењену спортистима и лицима са повећаном тјелесном активношћу и</w:t>
      </w:r>
    </w:p>
    <w:p w:rsidR="00FD376B" w:rsidRPr="0072019F" w:rsidRDefault="00FD376B" w:rsidP="006C54FA">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храну намијењену за друге посебне прехрамбене потребе.</w:t>
      </w:r>
    </w:p>
    <w:p w:rsidR="00FD376B" w:rsidRPr="0072019F" w:rsidRDefault="00FD376B" w:rsidP="006C54FA">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BA"/>
        </w:rPr>
        <w:t>Приликом информисања потрошача, те начина означавања, рекламирања и презентовања хране за посебне прехрамбене потребе није допуштено храни приписивати својства превенције, лијечења болести људи или упућивати на таква својства, ако то није допуштено овим законом или посебним прописом.</w:t>
      </w:r>
    </w:p>
    <w:p w:rsidR="00FD376B" w:rsidRPr="0072019F" w:rsidRDefault="00FD376B" w:rsidP="006C54FA">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BA"/>
        </w:rPr>
        <w:t>У сврху информисања потрошача, означавања, рекламирања и презентовања хране за посебне прехрамбене потребе, примјењују се одредбе посебних прописа о пружању информација потрошачима, означавању, рекламирању и презентовању хране и прописа донесених на основу овог закона.</w:t>
      </w:r>
    </w:p>
    <w:p w:rsidR="00FD376B" w:rsidRPr="0072019F" w:rsidRDefault="00FD376B" w:rsidP="006C54FA">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rPr>
        <w:t>Субјект</w:t>
      </w:r>
      <w:r w:rsidRPr="0072019F">
        <w:rPr>
          <w:rFonts w:ascii="Times New Roman" w:hAnsi="Times New Roman"/>
          <w:sz w:val="24"/>
          <w:szCs w:val="24"/>
          <w:lang w:val="sr-Cyrl-BA"/>
        </w:rPr>
        <w:t>у</w:t>
      </w:r>
      <w:r w:rsidRPr="0072019F">
        <w:rPr>
          <w:rFonts w:ascii="Times New Roman" w:hAnsi="Times New Roman"/>
          <w:sz w:val="24"/>
          <w:szCs w:val="24"/>
        </w:rPr>
        <w:t xml:space="preserve"> у пословању </w:t>
      </w:r>
      <w:r w:rsidRPr="0072019F">
        <w:rPr>
          <w:rFonts w:ascii="Times New Roman" w:hAnsi="Times New Roman"/>
          <w:sz w:val="24"/>
          <w:szCs w:val="24"/>
          <w:lang w:val="sr-Cyrl-BA"/>
        </w:rPr>
        <w:t xml:space="preserve">са </w:t>
      </w:r>
      <w:r w:rsidRPr="0072019F">
        <w:rPr>
          <w:rFonts w:ascii="Times New Roman" w:hAnsi="Times New Roman"/>
          <w:sz w:val="24"/>
          <w:szCs w:val="24"/>
        </w:rPr>
        <w:t xml:space="preserve">храном </w:t>
      </w:r>
      <w:r w:rsidRPr="0072019F">
        <w:rPr>
          <w:rFonts w:ascii="Times New Roman" w:hAnsi="Times New Roman"/>
          <w:sz w:val="24"/>
          <w:szCs w:val="24"/>
          <w:lang w:val="sr-Cyrl-BA"/>
        </w:rPr>
        <w:t>забрањено је</w:t>
      </w:r>
      <w:r w:rsidRPr="0072019F">
        <w:rPr>
          <w:rFonts w:ascii="Times New Roman" w:hAnsi="Times New Roman"/>
          <w:sz w:val="24"/>
          <w:szCs w:val="24"/>
        </w:rPr>
        <w:t xml:space="preserve"> стављати на тр</w:t>
      </w:r>
      <w:r w:rsidRPr="0072019F">
        <w:rPr>
          <w:rFonts w:ascii="Times New Roman" w:hAnsi="Times New Roman"/>
          <w:sz w:val="24"/>
          <w:szCs w:val="24"/>
          <w:lang w:val="sr-Cyrl-BA"/>
        </w:rPr>
        <w:t>ж</w:t>
      </w:r>
      <w:r w:rsidRPr="0072019F">
        <w:rPr>
          <w:rFonts w:ascii="Times New Roman" w:hAnsi="Times New Roman"/>
          <w:sz w:val="24"/>
          <w:szCs w:val="24"/>
        </w:rPr>
        <w:t xml:space="preserve">иште храну </w:t>
      </w:r>
      <w:r w:rsidRPr="0072019F">
        <w:rPr>
          <w:rFonts w:ascii="Times New Roman" w:hAnsi="Times New Roman"/>
          <w:sz w:val="24"/>
          <w:szCs w:val="24"/>
          <w:lang w:val="sr-Cyrl-BA"/>
        </w:rPr>
        <w:t xml:space="preserve">из става 2. овог члана </w:t>
      </w:r>
      <w:r w:rsidRPr="0072019F">
        <w:rPr>
          <w:rFonts w:ascii="Times New Roman" w:hAnsi="Times New Roman"/>
          <w:sz w:val="24"/>
          <w:szCs w:val="24"/>
        </w:rPr>
        <w:t xml:space="preserve">која није у оригиналном паковању и која не испуњава прописане захтјеве у погледу састава и информација. </w:t>
      </w:r>
    </w:p>
    <w:p w:rsidR="00FD376B" w:rsidRPr="0072019F" w:rsidRDefault="00FD376B" w:rsidP="006C54FA">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CS"/>
        </w:rPr>
        <w:t>Министар здравља, уз прибављено мишљење Министарства, доноси правилнике</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којима се прописују </w:t>
      </w:r>
      <w:r w:rsidRPr="0072019F">
        <w:rPr>
          <w:rFonts w:ascii="Times New Roman" w:hAnsi="Times New Roman"/>
          <w:sz w:val="24"/>
          <w:szCs w:val="24"/>
        </w:rPr>
        <w:t xml:space="preserve">услови у погледу </w:t>
      </w:r>
      <w:r w:rsidRPr="0072019F">
        <w:rPr>
          <w:rFonts w:ascii="Times New Roman" w:hAnsi="Times New Roman"/>
          <w:sz w:val="24"/>
          <w:szCs w:val="24"/>
          <w:lang w:val="sr-Cyrl-BA"/>
        </w:rPr>
        <w:t xml:space="preserve">захтјева о квалитету, </w:t>
      </w:r>
      <w:r w:rsidRPr="0072019F">
        <w:rPr>
          <w:rFonts w:ascii="Times New Roman" w:hAnsi="Times New Roman"/>
          <w:sz w:val="24"/>
          <w:szCs w:val="24"/>
        </w:rPr>
        <w:t>састав</w:t>
      </w:r>
      <w:r w:rsidRPr="0072019F">
        <w:rPr>
          <w:rFonts w:ascii="Times New Roman" w:hAnsi="Times New Roman"/>
          <w:sz w:val="24"/>
          <w:szCs w:val="24"/>
          <w:lang w:val="bs-Cyrl-BA"/>
        </w:rPr>
        <w:t>у</w:t>
      </w:r>
      <w:r w:rsidRPr="0072019F">
        <w:rPr>
          <w:rFonts w:ascii="Times New Roman" w:hAnsi="Times New Roman"/>
          <w:sz w:val="24"/>
          <w:szCs w:val="24"/>
        </w:rPr>
        <w:t xml:space="preserve"> и </w:t>
      </w:r>
      <w:r w:rsidRPr="0072019F">
        <w:rPr>
          <w:rFonts w:ascii="Times New Roman" w:hAnsi="Times New Roman"/>
          <w:sz w:val="24"/>
          <w:szCs w:val="24"/>
          <w:lang w:val="bs-Cyrl-BA"/>
        </w:rPr>
        <w:t xml:space="preserve">врсти </w:t>
      </w:r>
      <w:r w:rsidRPr="0072019F">
        <w:rPr>
          <w:rFonts w:ascii="Times New Roman" w:hAnsi="Times New Roman"/>
          <w:sz w:val="24"/>
          <w:szCs w:val="24"/>
        </w:rPr>
        <w:t>информација и лист</w:t>
      </w:r>
      <w:r w:rsidRPr="0072019F">
        <w:rPr>
          <w:rFonts w:ascii="Times New Roman" w:hAnsi="Times New Roman"/>
          <w:sz w:val="24"/>
          <w:szCs w:val="24"/>
          <w:lang w:val="bs-Cyrl-BA"/>
        </w:rPr>
        <w:t>и</w:t>
      </w:r>
      <w:r w:rsidRPr="0072019F">
        <w:rPr>
          <w:rFonts w:ascii="Times New Roman" w:hAnsi="Times New Roman"/>
          <w:sz w:val="24"/>
          <w:szCs w:val="24"/>
        </w:rPr>
        <w:t xml:space="preserve"> супстанци које се могу додавати храни из става </w:t>
      </w:r>
      <w:r w:rsidRPr="0072019F">
        <w:rPr>
          <w:rFonts w:ascii="Times New Roman" w:hAnsi="Times New Roman"/>
          <w:sz w:val="24"/>
          <w:szCs w:val="24"/>
          <w:lang w:val="sr-Cyrl-BA"/>
        </w:rPr>
        <w:t>2.</w:t>
      </w:r>
      <w:r w:rsidRPr="0072019F">
        <w:rPr>
          <w:rFonts w:ascii="Times New Roman" w:hAnsi="Times New Roman"/>
          <w:sz w:val="24"/>
          <w:szCs w:val="24"/>
        </w:rPr>
        <w:t xml:space="preserve"> овог члана, као и начин и услови означавања и њеног стављања на тр</w:t>
      </w:r>
      <w:r w:rsidRPr="0072019F">
        <w:rPr>
          <w:rFonts w:ascii="Times New Roman" w:hAnsi="Times New Roman"/>
          <w:sz w:val="24"/>
          <w:szCs w:val="24"/>
          <w:lang w:val="sr-Cyrl-BA"/>
        </w:rPr>
        <w:t>ж</w:t>
      </w:r>
      <w:r w:rsidRPr="0072019F">
        <w:rPr>
          <w:rFonts w:ascii="Times New Roman" w:hAnsi="Times New Roman"/>
          <w:sz w:val="24"/>
          <w:szCs w:val="24"/>
        </w:rPr>
        <w:t>иште</w:t>
      </w:r>
      <w:r w:rsidRPr="0072019F">
        <w:rPr>
          <w:rFonts w:ascii="Times New Roman" w:hAnsi="Times New Roman"/>
          <w:sz w:val="24"/>
          <w:szCs w:val="24"/>
          <w:lang w:val="sr-Cyrl-BA"/>
        </w:rPr>
        <w:t>.</w:t>
      </w:r>
    </w:p>
    <w:p w:rsidR="00FD376B" w:rsidRPr="0072019F" w:rsidRDefault="00FD376B" w:rsidP="006C54FA">
      <w:pPr>
        <w:pStyle w:val="Default"/>
        <w:rPr>
          <w:color w:val="auto"/>
          <w:lang w:val="sr-Cyrl-BA"/>
        </w:rPr>
      </w:pPr>
    </w:p>
    <w:p w:rsidR="00FD376B" w:rsidRPr="0072019F" w:rsidRDefault="00FD376B" w:rsidP="006C54FA">
      <w:pPr>
        <w:pStyle w:val="Default"/>
        <w:jc w:val="center"/>
        <w:rPr>
          <w:bCs/>
          <w:color w:val="auto"/>
          <w:lang w:val="sr-Cyrl-BA"/>
        </w:rPr>
      </w:pPr>
      <w:r w:rsidRPr="0072019F">
        <w:rPr>
          <w:color w:val="auto"/>
        </w:rPr>
        <w:t>Додаци исхрани</w:t>
      </w:r>
    </w:p>
    <w:p w:rsidR="00FD376B" w:rsidRPr="0072019F" w:rsidRDefault="00FD376B" w:rsidP="006C54FA">
      <w:pPr>
        <w:pStyle w:val="Default"/>
        <w:jc w:val="center"/>
        <w:rPr>
          <w:bCs/>
          <w:color w:val="auto"/>
          <w:lang w:val="sr-Cyrl-BA"/>
        </w:rPr>
      </w:pPr>
      <w:r w:rsidRPr="0072019F">
        <w:rPr>
          <w:bCs/>
          <w:color w:val="auto"/>
        </w:rPr>
        <w:t xml:space="preserve">Члан </w:t>
      </w:r>
      <w:r w:rsidRPr="0072019F">
        <w:rPr>
          <w:bCs/>
          <w:color w:val="auto"/>
          <w:lang w:val="sr-Cyrl-BA"/>
        </w:rPr>
        <w:t>39.</w:t>
      </w:r>
    </w:p>
    <w:p w:rsidR="00FD376B" w:rsidRPr="0072019F" w:rsidRDefault="00FD376B" w:rsidP="006C54FA">
      <w:pPr>
        <w:pStyle w:val="Default"/>
        <w:rPr>
          <w:color w:val="auto"/>
          <w:lang w:val="sr-Cyrl-BA"/>
        </w:rPr>
      </w:pPr>
    </w:p>
    <w:p w:rsidR="00FD376B" w:rsidRPr="0072019F" w:rsidRDefault="00FD376B" w:rsidP="006C54FA">
      <w:pPr>
        <w:pStyle w:val="Default"/>
        <w:numPr>
          <w:ilvl w:val="0"/>
          <w:numId w:val="52"/>
        </w:numPr>
        <w:ind w:left="0" w:firstLine="360"/>
        <w:jc w:val="both"/>
        <w:rPr>
          <w:color w:val="auto"/>
        </w:rPr>
      </w:pPr>
      <w:r w:rsidRPr="0072019F">
        <w:rPr>
          <w:color w:val="auto"/>
        </w:rPr>
        <w:t xml:space="preserve">Додаци исхрани </w:t>
      </w:r>
      <w:r w:rsidRPr="0072019F">
        <w:rPr>
          <w:color w:val="auto"/>
          <w:lang w:val="sr-Cyrl-BA"/>
        </w:rPr>
        <w:t>су прехрамбени производи</w:t>
      </w:r>
      <w:r w:rsidRPr="0072019F">
        <w:rPr>
          <w:color w:val="auto"/>
        </w:rPr>
        <w:t xml:space="preserve"> чија је сврха допуна уобичајене исхране, а који представља концентровани извор хранљивих материја или друге материје прехрамбеног или физиолошког дејства, појединачно или у комбинацији, који се ставља на тр</w:t>
      </w:r>
      <w:r w:rsidRPr="0072019F">
        <w:rPr>
          <w:color w:val="auto"/>
          <w:lang w:val="sr-Cyrl-BA"/>
        </w:rPr>
        <w:t>ж</w:t>
      </w:r>
      <w:r w:rsidRPr="0072019F">
        <w:rPr>
          <w:color w:val="auto"/>
        </w:rPr>
        <w:t>иште у дозираном облику</w:t>
      </w:r>
      <w:r w:rsidRPr="0072019F">
        <w:rPr>
          <w:color w:val="auto"/>
          <w:lang w:val="sr-Cyrl-BA"/>
        </w:rPr>
        <w:t xml:space="preserve"> као што су </w:t>
      </w:r>
      <w:r w:rsidRPr="0072019F">
        <w:rPr>
          <w:color w:val="auto"/>
        </w:rPr>
        <w:t xml:space="preserve">капсуле, пастиле, таблете, пилуле, врећице праха, ампуле течности, бочице на капаљку и </w:t>
      </w:r>
      <w:r w:rsidRPr="0072019F">
        <w:rPr>
          <w:color w:val="auto"/>
          <w:lang w:val="bs-Cyrl-BA"/>
        </w:rPr>
        <w:t xml:space="preserve">у </w:t>
      </w:r>
      <w:r w:rsidRPr="0072019F">
        <w:rPr>
          <w:color w:val="auto"/>
        </w:rPr>
        <w:t>другим сличним облицима за течност и прах за кориш</w:t>
      </w:r>
      <w:r w:rsidRPr="0072019F">
        <w:rPr>
          <w:color w:val="auto"/>
          <w:lang w:val="bs-Cyrl-BA"/>
        </w:rPr>
        <w:t>т</w:t>
      </w:r>
      <w:r w:rsidRPr="0072019F">
        <w:rPr>
          <w:color w:val="auto"/>
        </w:rPr>
        <w:t xml:space="preserve">ење у одмјереним малим количинама. </w:t>
      </w:r>
    </w:p>
    <w:p w:rsidR="00FD376B" w:rsidRPr="0072019F" w:rsidRDefault="00FD376B" w:rsidP="006C54FA">
      <w:pPr>
        <w:pStyle w:val="Default"/>
        <w:numPr>
          <w:ilvl w:val="0"/>
          <w:numId w:val="52"/>
        </w:numPr>
        <w:ind w:left="0" w:firstLine="360"/>
        <w:jc w:val="both"/>
        <w:rPr>
          <w:color w:val="auto"/>
        </w:rPr>
      </w:pPr>
      <w:r w:rsidRPr="0072019F">
        <w:rPr>
          <w:color w:val="auto"/>
        </w:rPr>
        <w:t>Забрањено је стављати на тр</w:t>
      </w:r>
      <w:r w:rsidRPr="0072019F">
        <w:rPr>
          <w:color w:val="auto"/>
          <w:lang w:val="sr-Cyrl-BA"/>
        </w:rPr>
        <w:t>ж</w:t>
      </w:r>
      <w:r w:rsidRPr="0072019F">
        <w:rPr>
          <w:color w:val="auto"/>
        </w:rPr>
        <w:t xml:space="preserve">иште </w:t>
      </w:r>
      <w:r w:rsidRPr="0072019F">
        <w:rPr>
          <w:color w:val="auto"/>
          <w:lang w:val="sr-Cyrl-BA"/>
        </w:rPr>
        <w:t>додатке исхрани</w:t>
      </w:r>
      <w:r w:rsidRPr="0072019F">
        <w:rPr>
          <w:color w:val="auto"/>
        </w:rPr>
        <w:t xml:space="preserve"> који не испуњавају захтјеве утвр</w:t>
      </w:r>
      <w:r w:rsidRPr="0072019F">
        <w:rPr>
          <w:color w:val="auto"/>
          <w:lang w:val="sr-Cyrl-BA"/>
        </w:rPr>
        <w:t>ђ</w:t>
      </w:r>
      <w:r w:rsidRPr="0072019F">
        <w:rPr>
          <w:color w:val="auto"/>
        </w:rPr>
        <w:t>ене овим законом</w:t>
      </w:r>
      <w:r w:rsidRPr="0072019F">
        <w:rPr>
          <w:color w:val="auto"/>
          <w:lang w:val="sr-Cyrl-BA"/>
        </w:rPr>
        <w:t xml:space="preserve"> и на основу њега донесеним прописима</w:t>
      </w:r>
      <w:r w:rsidRPr="0072019F">
        <w:rPr>
          <w:color w:val="auto"/>
        </w:rPr>
        <w:t xml:space="preserve">. </w:t>
      </w:r>
    </w:p>
    <w:p w:rsidR="00FD376B" w:rsidRPr="0072019F" w:rsidRDefault="00FD376B" w:rsidP="006C54FA">
      <w:pPr>
        <w:pStyle w:val="Default"/>
        <w:numPr>
          <w:ilvl w:val="0"/>
          <w:numId w:val="52"/>
        </w:numPr>
        <w:ind w:left="0" w:firstLine="360"/>
        <w:jc w:val="both"/>
        <w:rPr>
          <w:color w:val="auto"/>
        </w:rPr>
      </w:pPr>
      <w:r w:rsidRPr="0072019F">
        <w:rPr>
          <w:color w:val="auto"/>
        </w:rPr>
        <w:t xml:space="preserve">Забрањено је приликом означавања, презентације и рекламирања указивати </w:t>
      </w:r>
      <w:r w:rsidRPr="0072019F">
        <w:rPr>
          <w:color w:val="auto"/>
          <w:lang w:val="bs-Cyrl-BA"/>
        </w:rPr>
        <w:t xml:space="preserve">на то </w:t>
      </w:r>
      <w:r w:rsidRPr="0072019F">
        <w:rPr>
          <w:color w:val="auto"/>
        </w:rPr>
        <w:t xml:space="preserve">да </w:t>
      </w:r>
      <w:r w:rsidRPr="0072019F">
        <w:rPr>
          <w:color w:val="auto"/>
          <w:lang w:val="sr-Cyrl-BA"/>
        </w:rPr>
        <w:t>додаци исхрани</w:t>
      </w:r>
      <w:r w:rsidRPr="0072019F">
        <w:rPr>
          <w:color w:val="auto"/>
        </w:rPr>
        <w:t xml:space="preserve"> имају својства превенције, лијечења или изљечења болести људи и упућивати на таква својства и садржавати наводе који упућују да уравнотежена и разнолика исхрана не може пружити одговарајуће количине хра</w:t>
      </w:r>
      <w:r w:rsidRPr="0072019F">
        <w:rPr>
          <w:color w:val="auto"/>
          <w:lang w:val="bs-Cyrl-BA"/>
        </w:rPr>
        <w:t>нљ</w:t>
      </w:r>
      <w:r w:rsidRPr="0072019F">
        <w:rPr>
          <w:color w:val="auto"/>
        </w:rPr>
        <w:t xml:space="preserve">ивих супстанци. </w:t>
      </w:r>
    </w:p>
    <w:p w:rsidR="00FD376B" w:rsidRPr="0072019F" w:rsidRDefault="00FD376B" w:rsidP="006C54FA">
      <w:pPr>
        <w:pStyle w:val="Default"/>
        <w:numPr>
          <w:ilvl w:val="0"/>
          <w:numId w:val="52"/>
        </w:numPr>
        <w:ind w:left="0" w:firstLine="360"/>
        <w:jc w:val="both"/>
        <w:rPr>
          <w:color w:val="auto"/>
        </w:rPr>
      </w:pPr>
      <w:r w:rsidRPr="0072019F">
        <w:rPr>
          <w:color w:val="auto"/>
        </w:rPr>
        <w:t xml:space="preserve">У сврху информисања потрошача, означавања, рекламирања и презентовања </w:t>
      </w:r>
      <w:r w:rsidRPr="0072019F">
        <w:rPr>
          <w:color w:val="auto"/>
          <w:lang w:val="sr-Cyrl-BA"/>
        </w:rPr>
        <w:t>додатака исхрани</w:t>
      </w:r>
      <w:r w:rsidRPr="0072019F">
        <w:rPr>
          <w:color w:val="auto"/>
        </w:rPr>
        <w:t>, примјењују се одредбе прописа о пружању информација потрошачима, означавању, рекламирању и презентовању хране и прописа донесених на основу овог закона.</w:t>
      </w:r>
    </w:p>
    <w:p w:rsidR="00FD376B" w:rsidRPr="0072019F" w:rsidRDefault="00FD376B" w:rsidP="006C54FA">
      <w:pPr>
        <w:pStyle w:val="Default"/>
        <w:numPr>
          <w:ilvl w:val="0"/>
          <w:numId w:val="52"/>
        </w:numPr>
        <w:ind w:left="0" w:firstLine="360"/>
        <w:jc w:val="both"/>
        <w:rPr>
          <w:color w:val="auto"/>
        </w:rPr>
      </w:pPr>
      <w:r w:rsidRPr="0072019F">
        <w:rPr>
          <w:color w:val="auto"/>
          <w:lang w:val="sr-Cyrl-BA"/>
        </w:rPr>
        <w:t>Додатак исхрани</w:t>
      </w:r>
      <w:r w:rsidRPr="0072019F">
        <w:rPr>
          <w:color w:val="auto"/>
        </w:rPr>
        <w:t xml:space="preserve"> се ставља на тр</w:t>
      </w:r>
      <w:r w:rsidRPr="0072019F">
        <w:rPr>
          <w:color w:val="auto"/>
          <w:lang w:val="sr-Cyrl-BA"/>
        </w:rPr>
        <w:t>ж</w:t>
      </w:r>
      <w:r w:rsidRPr="0072019F">
        <w:rPr>
          <w:color w:val="auto"/>
        </w:rPr>
        <w:t xml:space="preserve">иште под називом </w:t>
      </w:r>
      <w:r w:rsidRPr="0072019F">
        <w:rPr>
          <w:color w:val="auto"/>
          <w:lang w:val="bs-Cyrl-BA"/>
        </w:rPr>
        <w:t>„</w:t>
      </w:r>
      <w:r w:rsidRPr="0072019F">
        <w:rPr>
          <w:color w:val="auto"/>
        </w:rPr>
        <w:t>додатак исхрани</w:t>
      </w:r>
      <w:r w:rsidRPr="0072019F">
        <w:rPr>
          <w:color w:val="auto"/>
          <w:lang w:val="bs-Cyrl-BA"/>
        </w:rPr>
        <w:t>“</w:t>
      </w:r>
      <w:r w:rsidRPr="0072019F">
        <w:rPr>
          <w:color w:val="auto"/>
        </w:rPr>
        <w:t xml:space="preserve"> или </w:t>
      </w:r>
      <w:r w:rsidRPr="0072019F">
        <w:rPr>
          <w:color w:val="auto"/>
          <w:lang w:val="bs-Cyrl-BA"/>
        </w:rPr>
        <w:t>„</w:t>
      </w:r>
      <w:r w:rsidRPr="0072019F">
        <w:rPr>
          <w:color w:val="auto"/>
        </w:rPr>
        <w:t>суплемент</w:t>
      </w:r>
      <w:r w:rsidRPr="0072019F">
        <w:rPr>
          <w:color w:val="auto"/>
          <w:lang w:val="bs-Cyrl-BA"/>
        </w:rPr>
        <w:t>“</w:t>
      </w:r>
      <w:r w:rsidRPr="0072019F">
        <w:rPr>
          <w:color w:val="auto"/>
        </w:rPr>
        <w:t xml:space="preserve"> у оригиналном паковању у одговарајућем облику, уколико испуњав</w:t>
      </w:r>
      <w:r w:rsidRPr="0072019F">
        <w:rPr>
          <w:color w:val="auto"/>
          <w:lang w:val="sr-Cyrl-BA"/>
        </w:rPr>
        <w:t>а</w:t>
      </w:r>
      <w:r w:rsidRPr="0072019F">
        <w:rPr>
          <w:color w:val="auto"/>
        </w:rPr>
        <w:t xml:space="preserve"> прописане захтјеве. </w:t>
      </w:r>
    </w:p>
    <w:p w:rsidR="00FD376B" w:rsidRPr="0072019F" w:rsidRDefault="00FD376B" w:rsidP="006C54FA">
      <w:pPr>
        <w:pStyle w:val="Default"/>
        <w:numPr>
          <w:ilvl w:val="0"/>
          <w:numId w:val="52"/>
        </w:numPr>
        <w:ind w:left="0" w:firstLine="360"/>
        <w:jc w:val="both"/>
        <w:rPr>
          <w:color w:val="auto"/>
        </w:rPr>
      </w:pPr>
      <w:r w:rsidRPr="0072019F">
        <w:rPr>
          <w:color w:val="auto"/>
          <w:lang w:val="sr-Cyrl-CS"/>
        </w:rPr>
        <w:t>Министар здравља, уз прибављено мишљење Министарства, доноси правилнике којим се прописују услови у погледу захтјева о квалитету и саставу</w:t>
      </w:r>
      <w:r w:rsidRPr="0072019F">
        <w:rPr>
          <w:color w:val="auto"/>
        </w:rPr>
        <w:t xml:space="preserve">, </w:t>
      </w:r>
      <w:r w:rsidRPr="0072019F">
        <w:rPr>
          <w:color w:val="auto"/>
          <w:lang w:val="sr-Cyrl-BA"/>
        </w:rPr>
        <w:t xml:space="preserve">листа супстанци које се могу додавати храни из става 1. овог члана, </w:t>
      </w:r>
      <w:r w:rsidRPr="0072019F">
        <w:rPr>
          <w:color w:val="auto"/>
        </w:rPr>
        <w:t>као и начин и услови означавања и стављања на тр</w:t>
      </w:r>
      <w:r w:rsidRPr="0072019F">
        <w:rPr>
          <w:color w:val="auto"/>
          <w:lang w:val="sr-Cyrl-BA"/>
        </w:rPr>
        <w:t>ж</w:t>
      </w:r>
      <w:r w:rsidRPr="0072019F">
        <w:rPr>
          <w:color w:val="auto"/>
        </w:rPr>
        <w:t>иште</w:t>
      </w:r>
      <w:r w:rsidRPr="0072019F">
        <w:rPr>
          <w:color w:val="auto"/>
          <w:lang w:val="sr-Cyrl-BA"/>
        </w:rPr>
        <w:t>.</w:t>
      </w:r>
    </w:p>
    <w:p w:rsidR="00FD376B" w:rsidRPr="0072019F" w:rsidRDefault="00FD376B" w:rsidP="006C54FA">
      <w:pPr>
        <w:pStyle w:val="Default"/>
        <w:rPr>
          <w:color w:val="auto"/>
          <w:shd w:val="clear" w:color="auto" w:fill="FFFFFF"/>
          <w:lang w:val="sr-Cyrl-BA"/>
        </w:rPr>
      </w:pPr>
    </w:p>
    <w:p w:rsidR="00FD376B" w:rsidRPr="0072019F" w:rsidRDefault="00FD376B" w:rsidP="006C54FA">
      <w:pPr>
        <w:pStyle w:val="Default"/>
        <w:jc w:val="center"/>
        <w:rPr>
          <w:b/>
          <w:bCs/>
          <w:color w:val="auto"/>
          <w:lang w:val="sr-Cyrl-BA"/>
        </w:rPr>
      </w:pPr>
      <w:r w:rsidRPr="0072019F">
        <w:rPr>
          <w:color w:val="auto"/>
          <w:shd w:val="clear" w:color="auto" w:fill="FFFFFF"/>
        </w:rPr>
        <w:t>Храна обогаћена нутријентима</w:t>
      </w:r>
      <w:r w:rsidRPr="0072019F">
        <w:rPr>
          <w:b/>
          <w:bCs/>
          <w:color w:val="auto"/>
        </w:rPr>
        <w:t xml:space="preserve"> </w:t>
      </w:r>
    </w:p>
    <w:p w:rsidR="00FD376B" w:rsidRPr="0072019F" w:rsidRDefault="00FD376B" w:rsidP="006C54FA">
      <w:pPr>
        <w:pStyle w:val="Default"/>
        <w:jc w:val="center"/>
        <w:rPr>
          <w:color w:val="auto"/>
          <w:lang w:val="sr-Cyrl-BA"/>
        </w:rPr>
      </w:pPr>
      <w:r w:rsidRPr="0072019F">
        <w:rPr>
          <w:bCs/>
          <w:color w:val="auto"/>
        </w:rPr>
        <w:t xml:space="preserve">Члан </w:t>
      </w:r>
      <w:r w:rsidRPr="0072019F">
        <w:rPr>
          <w:bCs/>
          <w:color w:val="auto"/>
          <w:lang w:val="sr-Cyrl-BA"/>
        </w:rPr>
        <w:t>40.</w:t>
      </w:r>
    </w:p>
    <w:p w:rsidR="00FD376B" w:rsidRPr="0072019F" w:rsidRDefault="00FD376B" w:rsidP="006C54FA">
      <w:pPr>
        <w:pStyle w:val="Default"/>
        <w:jc w:val="both"/>
        <w:rPr>
          <w:color w:val="auto"/>
          <w:lang w:val="sr-Cyrl-BA"/>
        </w:rPr>
      </w:pPr>
    </w:p>
    <w:p w:rsidR="00FD376B" w:rsidRPr="0072019F" w:rsidRDefault="00FD376B" w:rsidP="006C54FA">
      <w:pPr>
        <w:pStyle w:val="ListParagraph"/>
        <w:numPr>
          <w:ilvl w:val="0"/>
          <w:numId w:val="5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shd w:val="clear" w:color="auto" w:fill="FFFFFF"/>
        </w:rPr>
        <w:lastRenderedPageBreak/>
        <w:t>Храна обогаћена нутријентима је храна којој се додају витамини, минерали и одређене друге материје с одређеним хра</w:t>
      </w:r>
      <w:r w:rsidRPr="0072019F">
        <w:rPr>
          <w:rFonts w:ascii="Times New Roman" w:hAnsi="Times New Roman"/>
          <w:sz w:val="24"/>
          <w:szCs w:val="24"/>
          <w:shd w:val="clear" w:color="auto" w:fill="FFFFFF"/>
          <w:lang w:val="bs-Cyrl-BA"/>
        </w:rPr>
        <w:t>нљ</w:t>
      </w:r>
      <w:r w:rsidRPr="0072019F">
        <w:rPr>
          <w:rFonts w:ascii="Times New Roman" w:hAnsi="Times New Roman"/>
          <w:sz w:val="24"/>
          <w:szCs w:val="24"/>
          <w:shd w:val="clear" w:color="auto" w:fill="FFFFFF"/>
        </w:rPr>
        <w:t>ивим или физиолошким ефектом која није витамин или минерал</w:t>
      </w:r>
      <w:r w:rsidRPr="0072019F">
        <w:rPr>
          <w:rFonts w:ascii="Times New Roman" w:hAnsi="Times New Roman"/>
          <w:sz w:val="24"/>
          <w:szCs w:val="24"/>
          <w:shd w:val="clear" w:color="auto" w:fill="FFFFFF"/>
          <w:lang w:val="sr-Cyrl-BA"/>
        </w:rPr>
        <w:t>.</w:t>
      </w:r>
    </w:p>
    <w:p w:rsidR="00FD376B" w:rsidRPr="0072019F" w:rsidRDefault="00FD376B" w:rsidP="006C54FA">
      <w:pPr>
        <w:pStyle w:val="Default"/>
        <w:numPr>
          <w:ilvl w:val="0"/>
          <w:numId w:val="55"/>
        </w:numPr>
        <w:ind w:left="0" w:firstLine="349"/>
        <w:jc w:val="both"/>
        <w:rPr>
          <w:color w:val="auto"/>
        </w:rPr>
      </w:pPr>
      <w:r w:rsidRPr="0072019F">
        <w:rPr>
          <w:color w:val="auto"/>
        </w:rPr>
        <w:t xml:space="preserve">Субјекат у пословању </w:t>
      </w:r>
      <w:r w:rsidRPr="0072019F">
        <w:rPr>
          <w:color w:val="auto"/>
          <w:lang w:val="sr-Cyrl-BA"/>
        </w:rPr>
        <w:t xml:space="preserve">са </w:t>
      </w:r>
      <w:r w:rsidRPr="0072019F">
        <w:rPr>
          <w:color w:val="auto"/>
        </w:rPr>
        <w:t>хран</w:t>
      </w:r>
      <w:r w:rsidRPr="0072019F">
        <w:rPr>
          <w:color w:val="auto"/>
          <w:lang w:val="sr-Cyrl-BA"/>
        </w:rPr>
        <w:t>ом</w:t>
      </w:r>
      <w:r w:rsidRPr="0072019F">
        <w:rPr>
          <w:color w:val="auto"/>
        </w:rPr>
        <w:t xml:space="preserve"> мо</w:t>
      </w:r>
      <w:r w:rsidRPr="0072019F">
        <w:rPr>
          <w:color w:val="auto"/>
          <w:lang w:val="sr-Cyrl-BA"/>
        </w:rPr>
        <w:t>ж</w:t>
      </w:r>
      <w:r w:rsidRPr="0072019F">
        <w:rPr>
          <w:color w:val="auto"/>
        </w:rPr>
        <w:t xml:space="preserve">е храни додавати витамине, минерале и друге супстанце у прописаним количинама и под прописаним условима. </w:t>
      </w:r>
    </w:p>
    <w:p w:rsidR="00FD376B" w:rsidRPr="0072019F" w:rsidRDefault="00FD376B" w:rsidP="006C54FA">
      <w:pPr>
        <w:pStyle w:val="Default"/>
        <w:numPr>
          <w:ilvl w:val="0"/>
          <w:numId w:val="55"/>
        </w:numPr>
        <w:ind w:left="0" w:firstLine="349"/>
        <w:jc w:val="both"/>
        <w:rPr>
          <w:color w:val="auto"/>
        </w:rPr>
      </w:pPr>
      <w:r w:rsidRPr="0072019F">
        <w:rPr>
          <w:color w:val="auto"/>
        </w:rPr>
        <w:t xml:space="preserve">У сврху информисања потрошача, означавања, рекламирања и презентовања хране </w:t>
      </w:r>
      <w:r w:rsidRPr="0072019F">
        <w:rPr>
          <w:color w:val="auto"/>
          <w:lang w:val="sr-Cyrl-BA"/>
        </w:rPr>
        <w:t>обогаћене нутријентима</w:t>
      </w:r>
      <w:r w:rsidRPr="0072019F">
        <w:rPr>
          <w:color w:val="auto"/>
        </w:rPr>
        <w:t>, примјењују се одредбе посебних прописа о информисању потрошача, означавању, рекламирању и презентовању хране и одредбе прописа донесених на основу овог закона.</w:t>
      </w:r>
    </w:p>
    <w:p w:rsidR="00FD376B" w:rsidRPr="0072019F" w:rsidRDefault="00FD376B" w:rsidP="006C54FA">
      <w:pPr>
        <w:pStyle w:val="Default"/>
        <w:numPr>
          <w:ilvl w:val="0"/>
          <w:numId w:val="55"/>
        </w:numPr>
        <w:ind w:left="0" w:firstLine="349"/>
        <w:jc w:val="both"/>
        <w:rPr>
          <w:color w:val="auto"/>
        </w:rPr>
      </w:pPr>
      <w:r w:rsidRPr="0072019F">
        <w:rPr>
          <w:color w:val="auto"/>
        </w:rPr>
        <w:t xml:space="preserve">Забрањено је приликом означавања, презентације и рекламирања хране којој су додати витамини, минерали и друге супстанце: </w:t>
      </w:r>
    </w:p>
    <w:p w:rsidR="00FD376B" w:rsidRPr="0072019F" w:rsidRDefault="00FD376B" w:rsidP="006C54FA">
      <w:pPr>
        <w:pStyle w:val="Default"/>
        <w:numPr>
          <w:ilvl w:val="0"/>
          <w:numId w:val="56"/>
        </w:numPr>
        <w:ind w:left="0" w:firstLine="360"/>
        <w:jc w:val="both"/>
        <w:rPr>
          <w:color w:val="auto"/>
        </w:rPr>
      </w:pPr>
      <w:r w:rsidRPr="0072019F">
        <w:rPr>
          <w:color w:val="auto"/>
        </w:rPr>
        <w:t>указивати да уравноте</w:t>
      </w:r>
      <w:r w:rsidRPr="0072019F">
        <w:rPr>
          <w:color w:val="auto"/>
          <w:lang w:val="sr-Cyrl-BA"/>
        </w:rPr>
        <w:t>ж</w:t>
      </w:r>
      <w:r w:rsidRPr="0072019F">
        <w:rPr>
          <w:color w:val="auto"/>
        </w:rPr>
        <w:t>ена и разноврсна исхрана не мо</w:t>
      </w:r>
      <w:r w:rsidRPr="0072019F">
        <w:rPr>
          <w:color w:val="auto"/>
          <w:lang w:val="sr-Cyrl-BA"/>
        </w:rPr>
        <w:t>ж</w:t>
      </w:r>
      <w:r w:rsidRPr="0072019F">
        <w:rPr>
          <w:color w:val="auto"/>
        </w:rPr>
        <w:t>е обезбиједити одговарајуће количине хранљивих материја</w:t>
      </w:r>
      <w:r w:rsidRPr="0072019F">
        <w:rPr>
          <w:color w:val="auto"/>
          <w:lang w:val="sr-Cyrl-BA"/>
        </w:rPr>
        <w:t xml:space="preserve"> и</w:t>
      </w:r>
    </w:p>
    <w:p w:rsidR="00FD376B" w:rsidRPr="0072019F" w:rsidRDefault="00FD376B" w:rsidP="006C54FA">
      <w:pPr>
        <w:pStyle w:val="Default"/>
        <w:numPr>
          <w:ilvl w:val="0"/>
          <w:numId w:val="56"/>
        </w:numPr>
        <w:ind w:left="0" w:firstLine="360"/>
        <w:jc w:val="both"/>
        <w:rPr>
          <w:color w:val="auto"/>
        </w:rPr>
      </w:pPr>
      <w:r w:rsidRPr="0072019F">
        <w:rPr>
          <w:color w:val="auto"/>
          <w:lang w:val="sr-Cyrl-BA"/>
        </w:rPr>
        <w:t>доводити у заблуду</w:t>
      </w:r>
      <w:r w:rsidRPr="0072019F">
        <w:rPr>
          <w:color w:val="auto"/>
        </w:rPr>
        <w:t xml:space="preserve"> или обмањивати потрошача у погледу хранљиве вриједности хране која мо</w:t>
      </w:r>
      <w:r w:rsidRPr="0072019F">
        <w:rPr>
          <w:color w:val="auto"/>
          <w:lang w:val="sr-Cyrl-BA"/>
        </w:rPr>
        <w:t>ж</w:t>
      </w:r>
      <w:r w:rsidRPr="0072019F">
        <w:rPr>
          <w:color w:val="auto"/>
        </w:rPr>
        <w:t xml:space="preserve">е произлазити из додавања тих састојака на било који начин. </w:t>
      </w:r>
    </w:p>
    <w:p w:rsidR="00FD376B" w:rsidRPr="0072019F" w:rsidRDefault="00FD376B" w:rsidP="006C54FA">
      <w:pPr>
        <w:pStyle w:val="Default"/>
        <w:numPr>
          <w:ilvl w:val="0"/>
          <w:numId w:val="55"/>
        </w:numPr>
        <w:ind w:left="0" w:firstLine="360"/>
        <w:jc w:val="both"/>
        <w:rPr>
          <w:color w:val="auto"/>
        </w:rPr>
      </w:pPr>
      <w:r w:rsidRPr="0072019F">
        <w:rPr>
          <w:color w:val="auto"/>
        </w:rPr>
        <w:t>Приликом стављања на тр</w:t>
      </w:r>
      <w:r w:rsidRPr="0072019F">
        <w:rPr>
          <w:color w:val="auto"/>
          <w:lang w:val="sr-Cyrl-BA"/>
        </w:rPr>
        <w:t>ж</w:t>
      </w:r>
      <w:r w:rsidRPr="0072019F">
        <w:rPr>
          <w:color w:val="auto"/>
        </w:rPr>
        <w:t xml:space="preserve">иште обавезно се наводи хранљива вриједност производа којем су додати витамини и минерали, као и информација о њиховим укупним додатим количинама. </w:t>
      </w:r>
    </w:p>
    <w:p w:rsidR="00FD376B" w:rsidRPr="0072019F" w:rsidRDefault="00FD376B" w:rsidP="006C54FA">
      <w:pPr>
        <w:pStyle w:val="Default"/>
        <w:numPr>
          <w:ilvl w:val="0"/>
          <w:numId w:val="55"/>
        </w:numPr>
        <w:ind w:left="0" w:firstLine="360"/>
        <w:jc w:val="both"/>
        <w:rPr>
          <w:color w:val="auto"/>
        </w:rPr>
      </w:pPr>
      <w:r w:rsidRPr="0072019F">
        <w:rPr>
          <w:color w:val="auto"/>
          <w:lang w:val="sr-Cyrl-CS"/>
        </w:rPr>
        <w:t>Министар здравља, уз прибављено мишљење Министарства, доноси правилнике</w:t>
      </w:r>
      <w:r w:rsidRPr="0072019F">
        <w:rPr>
          <w:color w:val="auto"/>
        </w:rPr>
        <w:t xml:space="preserve"> </w:t>
      </w:r>
      <w:r w:rsidRPr="0072019F">
        <w:rPr>
          <w:color w:val="auto"/>
          <w:lang w:val="sr-Cyrl-BA"/>
        </w:rPr>
        <w:t xml:space="preserve">којима се прописују </w:t>
      </w:r>
      <w:r w:rsidRPr="0072019F">
        <w:rPr>
          <w:color w:val="auto"/>
        </w:rPr>
        <w:t xml:space="preserve">врсте и облици витамина, минерала и других супстанци који се могу додавати храни и </w:t>
      </w:r>
      <w:r w:rsidRPr="0072019F">
        <w:rPr>
          <w:color w:val="auto"/>
          <w:lang w:val="sr-Cyrl-BA"/>
        </w:rPr>
        <w:t>неопходне карактеристике</w:t>
      </w:r>
      <w:r w:rsidRPr="0072019F">
        <w:rPr>
          <w:color w:val="auto"/>
        </w:rPr>
        <w:t xml:space="preserve"> које </w:t>
      </w:r>
      <w:r w:rsidRPr="0072019F">
        <w:rPr>
          <w:color w:val="auto"/>
          <w:lang w:val="sr-Cyrl-BA"/>
        </w:rPr>
        <w:t>обавезно</w:t>
      </w:r>
      <w:r w:rsidRPr="0072019F">
        <w:rPr>
          <w:color w:val="auto"/>
        </w:rPr>
        <w:t xml:space="preserve"> испуњава</w:t>
      </w:r>
      <w:r w:rsidRPr="0072019F">
        <w:rPr>
          <w:color w:val="auto"/>
          <w:lang w:val="sr-Cyrl-BA"/>
        </w:rPr>
        <w:t>ју</w:t>
      </w:r>
      <w:r w:rsidRPr="0072019F">
        <w:rPr>
          <w:color w:val="auto"/>
        </w:rPr>
        <w:t>, начин и услови означавања и стављања на тр</w:t>
      </w:r>
      <w:r w:rsidRPr="0072019F">
        <w:rPr>
          <w:color w:val="auto"/>
          <w:lang w:val="sr-Cyrl-BA"/>
        </w:rPr>
        <w:t>ж</w:t>
      </w:r>
      <w:r w:rsidRPr="0072019F">
        <w:rPr>
          <w:color w:val="auto"/>
        </w:rPr>
        <w:t xml:space="preserve">иште. </w:t>
      </w:r>
    </w:p>
    <w:p w:rsidR="00FD376B" w:rsidRPr="0072019F" w:rsidRDefault="00FD376B" w:rsidP="006C54FA">
      <w:pPr>
        <w:pStyle w:val="Default"/>
        <w:jc w:val="both"/>
        <w:rPr>
          <w:color w:val="auto"/>
          <w:lang w:val="sr-Cyrl-BA"/>
        </w:rPr>
      </w:pPr>
    </w:p>
    <w:p w:rsidR="00FD376B" w:rsidRPr="0072019F" w:rsidRDefault="00FD376B" w:rsidP="006C54FA">
      <w:pPr>
        <w:pStyle w:val="Default"/>
        <w:jc w:val="center"/>
        <w:rPr>
          <w:color w:val="auto"/>
          <w:lang w:val="sr-Cyrl-CS"/>
        </w:rPr>
      </w:pPr>
      <w:r w:rsidRPr="0072019F">
        <w:rPr>
          <w:color w:val="auto"/>
          <w:lang w:val="sr-Cyrl-CS"/>
        </w:rPr>
        <w:t>Прехрамбене и здравствене тврдње</w:t>
      </w:r>
    </w:p>
    <w:p w:rsidR="00FD376B" w:rsidRPr="0072019F" w:rsidRDefault="00FD376B" w:rsidP="006C54FA">
      <w:pPr>
        <w:pStyle w:val="Default"/>
        <w:jc w:val="center"/>
        <w:rPr>
          <w:color w:val="auto"/>
        </w:rPr>
      </w:pPr>
      <w:r w:rsidRPr="0072019F">
        <w:rPr>
          <w:bCs/>
          <w:color w:val="auto"/>
        </w:rPr>
        <w:t xml:space="preserve">Члан </w:t>
      </w:r>
      <w:r w:rsidRPr="0072019F">
        <w:rPr>
          <w:bCs/>
          <w:color w:val="auto"/>
          <w:lang w:val="sr-Cyrl-BA"/>
        </w:rPr>
        <w:t>41.</w:t>
      </w:r>
    </w:p>
    <w:p w:rsidR="00FD376B" w:rsidRPr="0072019F" w:rsidRDefault="00FD376B" w:rsidP="006C54FA">
      <w:pPr>
        <w:pStyle w:val="ListParagraph"/>
        <w:autoSpaceDE w:val="0"/>
        <w:adjustRightInd w:val="0"/>
        <w:spacing w:after="0" w:line="240" w:lineRule="auto"/>
        <w:ind w:left="0"/>
        <w:jc w:val="both"/>
        <w:rPr>
          <w:rStyle w:val="kurziv1"/>
          <w:rFonts w:ascii="Times New Roman" w:hAnsi="Times New Roman"/>
          <w:i w:val="0"/>
          <w:sz w:val="24"/>
          <w:szCs w:val="24"/>
          <w:lang w:val="sr-Cyrl-BA"/>
        </w:rPr>
      </w:pPr>
    </w:p>
    <w:p w:rsidR="00FD376B" w:rsidRPr="0072019F" w:rsidRDefault="00FD376B" w:rsidP="006C54FA">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Style w:val="kurziv1"/>
          <w:rFonts w:ascii="Times New Roman" w:hAnsi="Times New Roman"/>
          <w:i w:val="0"/>
          <w:sz w:val="24"/>
          <w:szCs w:val="24"/>
        </w:rPr>
        <w:t>Прехрамбена тврдња</w:t>
      </w:r>
      <w:r w:rsidRPr="0072019F">
        <w:rPr>
          <w:rStyle w:val="kurziv1"/>
          <w:rFonts w:ascii="Times New Roman" w:hAnsi="Times New Roman"/>
          <w:sz w:val="24"/>
          <w:szCs w:val="24"/>
        </w:rPr>
        <w:t xml:space="preserve"> </w:t>
      </w:r>
      <w:r w:rsidRPr="0072019F">
        <w:rPr>
          <w:rFonts w:ascii="Times New Roman" w:hAnsi="Times New Roman"/>
          <w:sz w:val="24"/>
          <w:szCs w:val="24"/>
        </w:rPr>
        <w:t xml:space="preserve">је свака тврдња којом се изјављује, сугерише или наводи на закључак да храна има одређена хранљива својства </w:t>
      </w:r>
      <w:r w:rsidRPr="0072019F">
        <w:rPr>
          <w:rFonts w:ascii="Times New Roman" w:hAnsi="Times New Roman"/>
          <w:sz w:val="24"/>
          <w:szCs w:val="24"/>
          <w:lang w:val="sr-Cyrl-BA"/>
        </w:rPr>
        <w:t xml:space="preserve">због </w:t>
      </w:r>
      <w:r w:rsidRPr="0072019F">
        <w:rPr>
          <w:rFonts w:ascii="Times New Roman" w:hAnsi="Times New Roman"/>
          <w:sz w:val="24"/>
          <w:szCs w:val="24"/>
        </w:rPr>
        <w:t>енерг</w:t>
      </w:r>
      <w:r w:rsidRPr="0072019F">
        <w:rPr>
          <w:rFonts w:ascii="Times New Roman" w:hAnsi="Times New Roman"/>
          <w:sz w:val="24"/>
          <w:szCs w:val="24"/>
          <w:lang w:val="sr-Cyrl-BA"/>
        </w:rPr>
        <w:t xml:space="preserve">етске или </w:t>
      </w:r>
      <w:r w:rsidRPr="0072019F">
        <w:rPr>
          <w:rFonts w:ascii="Times New Roman" w:hAnsi="Times New Roman"/>
          <w:sz w:val="24"/>
          <w:szCs w:val="24"/>
        </w:rPr>
        <w:t>калориј</w:t>
      </w:r>
      <w:r w:rsidRPr="0072019F">
        <w:rPr>
          <w:rFonts w:ascii="Times New Roman" w:hAnsi="Times New Roman"/>
          <w:sz w:val="24"/>
          <w:szCs w:val="24"/>
          <w:lang w:val="sr-Cyrl-BA"/>
        </w:rPr>
        <w:t>ске</w:t>
      </w:r>
      <w:r w:rsidRPr="0072019F">
        <w:rPr>
          <w:rFonts w:ascii="Times New Roman" w:hAnsi="Times New Roman"/>
          <w:sz w:val="24"/>
          <w:szCs w:val="24"/>
        </w:rPr>
        <w:t xml:space="preserve"> вриједности коју пружа, </w:t>
      </w:r>
      <w:r w:rsidRPr="0072019F">
        <w:rPr>
          <w:rFonts w:ascii="Times New Roman" w:hAnsi="Times New Roman"/>
          <w:sz w:val="24"/>
          <w:szCs w:val="24"/>
          <w:lang w:val="sr-Cyrl-BA"/>
        </w:rPr>
        <w:t xml:space="preserve">пружа </w:t>
      </w:r>
      <w:r w:rsidRPr="0072019F">
        <w:rPr>
          <w:rFonts w:ascii="Times New Roman" w:hAnsi="Times New Roman"/>
          <w:sz w:val="24"/>
          <w:szCs w:val="24"/>
        </w:rPr>
        <w:t xml:space="preserve">у смањеној или повећаној мјери или не пружа или </w:t>
      </w:r>
      <w:r w:rsidRPr="0072019F">
        <w:rPr>
          <w:rFonts w:ascii="Times New Roman" w:hAnsi="Times New Roman"/>
          <w:sz w:val="24"/>
          <w:szCs w:val="24"/>
          <w:lang w:val="sr-Cyrl-BA"/>
        </w:rPr>
        <w:t>због</w:t>
      </w:r>
      <w:r w:rsidRPr="0072019F">
        <w:rPr>
          <w:rFonts w:ascii="Times New Roman" w:hAnsi="Times New Roman"/>
          <w:sz w:val="24"/>
          <w:szCs w:val="24"/>
        </w:rPr>
        <w:t xml:space="preserve"> хранљи</w:t>
      </w:r>
      <w:r w:rsidRPr="0072019F">
        <w:rPr>
          <w:rFonts w:ascii="Times New Roman" w:hAnsi="Times New Roman"/>
          <w:sz w:val="24"/>
          <w:szCs w:val="24"/>
          <w:lang w:val="sr-Cyrl-BA"/>
        </w:rPr>
        <w:t>вих</w:t>
      </w:r>
      <w:r w:rsidRPr="0072019F">
        <w:rPr>
          <w:rFonts w:ascii="Times New Roman" w:hAnsi="Times New Roman"/>
          <w:sz w:val="24"/>
          <w:szCs w:val="24"/>
        </w:rPr>
        <w:t xml:space="preserve"> материја или остали</w:t>
      </w:r>
      <w:r w:rsidRPr="0072019F">
        <w:rPr>
          <w:rFonts w:ascii="Times New Roman" w:hAnsi="Times New Roman"/>
          <w:sz w:val="24"/>
          <w:szCs w:val="24"/>
          <w:lang w:val="sr-Cyrl-BA"/>
        </w:rPr>
        <w:t>х</w:t>
      </w:r>
      <w:r w:rsidRPr="0072019F">
        <w:rPr>
          <w:rFonts w:ascii="Times New Roman" w:hAnsi="Times New Roman"/>
          <w:sz w:val="24"/>
          <w:szCs w:val="24"/>
        </w:rPr>
        <w:t xml:space="preserve"> материја које садржи, садржи у смањеном или повећаном обиму или не садржи</w:t>
      </w:r>
      <w:r w:rsidRPr="0072019F">
        <w:rPr>
          <w:rFonts w:ascii="Times New Roman" w:hAnsi="Times New Roman"/>
          <w:sz w:val="24"/>
          <w:szCs w:val="24"/>
          <w:lang w:val="sr-Cyrl-BA"/>
        </w:rPr>
        <w:t>.</w:t>
      </w:r>
    </w:p>
    <w:p w:rsidR="00FD376B" w:rsidRPr="0072019F" w:rsidRDefault="00FD376B" w:rsidP="006C54FA">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Style w:val="kurziv1"/>
          <w:rFonts w:ascii="Times New Roman" w:hAnsi="Times New Roman"/>
          <w:i w:val="0"/>
          <w:sz w:val="24"/>
          <w:szCs w:val="24"/>
        </w:rPr>
        <w:t>Здравствена тврдња</w:t>
      </w:r>
      <w:r w:rsidRPr="0072019F">
        <w:rPr>
          <w:rFonts w:ascii="Times New Roman" w:hAnsi="Times New Roman"/>
          <w:sz w:val="24"/>
          <w:szCs w:val="24"/>
        </w:rPr>
        <w:t xml:space="preserve"> јесте свака тврдња којом се изјављује, сугерише или наводи на закључак да категорија хране, одређена храна или састојак хране утиче на здравље људи</w:t>
      </w:r>
      <w:r w:rsidRPr="0072019F">
        <w:rPr>
          <w:rFonts w:ascii="Times New Roman" w:hAnsi="Times New Roman"/>
          <w:sz w:val="24"/>
          <w:szCs w:val="24"/>
          <w:lang w:val="sr-Latn-BA"/>
        </w:rPr>
        <w:t>.</w:t>
      </w:r>
    </w:p>
    <w:p w:rsidR="00FD376B" w:rsidRPr="0072019F" w:rsidRDefault="00FD376B" w:rsidP="006C54FA">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sz w:val="24"/>
          <w:szCs w:val="24"/>
        </w:rPr>
        <w:t xml:space="preserve">Субјекат у пословању </w:t>
      </w:r>
      <w:r w:rsidRPr="0072019F">
        <w:rPr>
          <w:rFonts w:ascii="Times New Roman" w:hAnsi="Times New Roman"/>
          <w:sz w:val="24"/>
          <w:szCs w:val="24"/>
          <w:lang w:val="bs-Cyrl-BA"/>
        </w:rPr>
        <w:t xml:space="preserve">са </w:t>
      </w:r>
      <w:r w:rsidRPr="0072019F">
        <w:rPr>
          <w:rFonts w:ascii="Times New Roman" w:hAnsi="Times New Roman"/>
          <w:sz w:val="24"/>
          <w:szCs w:val="24"/>
        </w:rPr>
        <w:t>храном мо</w:t>
      </w:r>
      <w:r w:rsidRPr="0072019F">
        <w:rPr>
          <w:rFonts w:ascii="Times New Roman" w:hAnsi="Times New Roman"/>
          <w:sz w:val="24"/>
          <w:szCs w:val="24"/>
          <w:lang w:val="sr-Cyrl-BA"/>
        </w:rPr>
        <w:t>ж</w:t>
      </w:r>
      <w:r w:rsidRPr="0072019F">
        <w:rPr>
          <w:rFonts w:ascii="Times New Roman" w:hAnsi="Times New Roman"/>
          <w:sz w:val="24"/>
          <w:szCs w:val="24"/>
        </w:rPr>
        <w:t xml:space="preserve">е користити </w:t>
      </w:r>
      <w:r w:rsidRPr="0072019F">
        <w:rPr>
          <w:rFonts w:ascii="Times New Roman" w:hAnsi="Times New Roman"/>
          <w:sz w:val="24"/>
          <w:szCs w:val="24"/>
          <w:lang w:val="sr-Cyrl-CS"/>
        </w:rPr>
        <w:t>прехрамбене и здравствене</w:t>
      </w:r>
      <w:r w:rsidRPr="0072019F">
        <w:rPr>
          <w:rFonts w:ascii="Times New Roman" w:hAnsi="Times New Roman"/>
          <w:sz w:val="24"/>
          <w:szCs w:val="24"/>
        </w:rPr>
        <w:t xml:space="preserve"> тврдње за означавање, рекламирање и презентацију хране под условима утвр</w:t>
      </w:r>
      <w:r w:rsidRPr="0072019F">
        <w:rPr>
          <w:rFonts w:ascii="Times New Roman" w:hAnsi="Times New Roman"/>
          <w:sz w:val="24"/>
          <w:szCs w:val="24"/>
          <w:lang w:val="sr-Cyrl-BA"/>
        </w:rPr>
        <w:t>ђ</w:t>
      </w:r>
      <w:r w:rsidRPr="0072019F">
        <w:rPr>
          <w:rFonts w:ascii="Times New Roman" w:hAnsi="Times New Roman"/>
          <w:sz w:val="24"/>
          <w:szCs w:val="24"/>
        </w:rPr>
        <w:t xml:space="preserve">еним овим законом. </w:t>
      </w:r>
    </w:p>
    <w:p w:rsidR="00FD376B" w:rsidRPr="0072019F" w:rsidRDefault="00FD376B" w:rsidP="006C54FA">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sz w:val="24"/>
          <w:szCs w:val="24"/>
        </w:rPr>
        <w:t>Субјект</w:t>
      </w:r>
      <w:r w:rsidRPr="0072019F">
        <w:rPr>
          <w:rFonts w:ascii="Times New Roman" w:hAnsi="Times New Roman"/>
          <w:sz w:val="24"/>
          <w:szCs w:val="24"/>
          <w:lang w:val="sr-Cyrl-BA"/>
        </w:rPr>
        <w:t>у</w:t>
      </w:r>
      <w:r w:rsidRPr="0072019F">
        <w:rPr>
          <w:rFonts w:ascii="Times New Roman" w:hAnsi="Times New Roman"/>
          <w:sz w:val="24"/>
          <w:szCs w:val="24"/>
        </w:rPr>
        <w:t xml:space="preserve"> у пословању </w:t>
      </w:r>
      <w:r w:rsidRPr="0072019F">
        <w:rPr>
          <w:rFonts w:ascii="Times New Roman" w:hAnsi="Times New Roman"/>
          <w:sz w:val="24"/>
          <w:szCs w:val="24"/>
          <w:lang w:val="bs-Cyrl-BA"/>
        </w:rPr>
        <w:t xml:space="preserve">са </w:t>
      </w:r>
      <w:r w:rsidRPr="0072019F">
        <w:rPr>
          <w:rFonts w:ascii="Times New Roman" w:hAnsi="Times New Roman"/>
          <w:sz w:val="24"/>
          <w:szCs w:val="24"/>
        </w:rPr>
        <w:t xml:space="preserve">храном </w:t>
      </w:r>
      <w:r w:rsidRPr="0072019F">
        <w:rPr>
          <w:rFonts w:ascii="Times New Roman" w:hAnsi="Times New Roman"/>
          <w:sz w:val="24"/>
          <w:szCs w:val="24"/>
          <w:lang w:val="sr-Cyrl-BA"/>
        </w:rPr>
        <w:t>није дозвољено</w:t>
      </w:r>
      <w:r w:rsidRPr="0072019F">
        <w:rPr>
          <w:rFonts w:ascii="Times New Roman" w:hAnsi="Times New Roman"/>
          <w:sz w:val="24"/>
          <w:szCs w:val="24"/>
        </w:rPr>
        <w:t xml:space="preserve"> користити </w:t>
      </w:r>
      <w:r w:rsidRPr="0072019F">
        <w:rPr>
          <w:rFonts w:ascii="Times New Roman" w:hAnsi="Times New Roman"/>
          <w:sz w:val="24"/>
          <w:szCs w:val="24"/>
          <w:lang w:val="sr-Cyrl-CS"/>
        </w:rPr>
        <w:t>прехрамбене и здравствене</w:t>
      </w:r>
      <w:r w:rsidRPr="0072019F">
        <w:rPr>
          <w:rFonts w:ascii="Times New Roman" w:hAnsi="Times New Roman"/>
          <w:sz w:val="24"/>
          <w:szCs w:val="24"/>
        </w:rPr>
        <w:t xml:space="preserve"> тврдње које: </w:t>
      </w:r>
    </w:p>
    <w:p w:rsidR="00FD376B" w:rsidRPr="0072019F" w:rsidRDefault="00FD376B" w:rsidP="006C54FA">
      <w:pPr>
        <w:pStyle w:val="Default"/>
        <w:numPr>
          <w:ilvl w:val="0"/>
          <w:numId w:val="57"/>
        </w:numPr>
        <w:jc w:val="both"/>
        <w:rPr>
          <w:color w:val="auto"/>
        </w:rPr>
      </w:pPr>
      <w:r w:rsidRPr="0072019F">
        <w:rPr>
          <w:color w:val="auto"/>
        </w:rPr>
        <w:t xml:space="preserve">су </w:t>
      </w:r>
      <w:r w:rsidRPr="0072019F">
        <w:rPr>
          <w:color w:val="auto"/>
          <w:lang w:val="sr-Cyrl-BA"/>
        </w:rPr>
        <w:t>нетачне</w:t>
      </w:r>
      <w:r w:rsidRPr="0072019F">
        <w:rPr>
          <w:color w:val="auto"/>
        </w:rPr>
        <w:t xml:space="preserve">, двосмислене или </w:t>
      </w:r>
      <w:r w:rsidRPr="0072019F">
        <w:rPr>
          <w:color w:val="auto"/>
          <w:lang w:val="sr-Cyrl-BA"/>
        </w:rPr>
        <w:t>доводе у заблуду,</w:t>
      </w:r>
    </w:p>
    <w:p w:rsidR="00FD376B" w:rsidRPr="0072019F" w:rsidRDefault="00FD376B" w:rsidP="006C54FA">
      <w:pPr>
        <w:pStyle w:val="Default"/>
        <w:numPr>
          <w:ilvl w:val="0"/>
          <w:numId w:val="57"/>
        </w:numPr>
        <w:jc w:val="both"/>
        <w:rPr>
          <w:color w:val="auto"/>
        </w:rPr>
      </w:pPr>
      <w:r w:rsidRPr="0072019F">
        <w:rPr>
          <w:color w:val="auto"/>
        </w:rPr>
        <w:t xml:space="preserve">доводе до сумње у безбједност </w:t>
      </w:r>
      <w:r w:rsidRPr="0072019F">
        <w:rPr>
          <w:color w:val="auto"/>
          <w:lang w:val="sr-Cyrl-BA"/>
        </w:rPr>
        <w:t xml:space="preserve">друге </w:t>
      </w:r>
      <w:r w:rsidRPr="0072019F">
        <w:rPr>
          <w:color w:val="auto"/>
        </w:rPr>
        <w:t>хране</w:t>
      </w:r>
      <w:r w:rsidRPr="0072019F">
        <w:rPr>
          <w:color w:val="auto"/>
          <w:lang w:val="sr-Cyrl-BA"/>
        </w:rPr>
        <w:t>,</w:t>
      </w:r>
    </w:p>
    <w:p w:rsidR="00FD376B" w:rsidRPr="0072019F" w:rsidRDefault="00FD376B" w:rsidP="006C54FA">
      <w:pPr>
        <w:pStyle w:val="Default"/>
        <w:numPr>
          <w:ilvl w:val="0"/>
          <w:numId w:val="57"/>
        </w:numPr>
        <w:jc w:val="both"/>
        <w:rPr>
          <w:color w:val="auto"/>
        </w:rPr>
      </w:pPr>
      <w:r w:rsidRPr="0072019F">
        <w:rPr>
          <w:color w:val="auto"/>
        </w:rPr>
        <w:t>подстичу или толеришу претјерану употребу одре</w:t>
      </w:r>
      <w:r w:rsidRPr="0072019F">
        <w:rPr>
          <w:color w:val="auto"/>
          <w:lang w:val="sr-Cyrl-BA"/>
        </w:rPr>
        <w:t>ђ</w:t>
      </w:r>
      <w:r w:rsidRPr="0072019F">
        <w:rPr>
          <w:color w:val="auto"/>
        </w:rPr>
        <w:t>ене хране</w:t>
      </w:r>
      <w:r w:rsidRPr="0072019F">
        <w:rPr>
          <w:color w:val="auto"/>
          <w:lang w:val="sr-Cyrl-BA"/>
        </w:rPr>
        <w:t>,</w:t>
      </w:r>
    </w:p>
    <w:p w:rsidR="00FD376B" w:rsidRPr="0072019F" w:rsidRDefault="00FD376B" w:rsidP="006C54FA">
      <w:pPr>
        <w:pStyle w:val="Default"/>
        <w:numPr>
          <w:ilvl w:val="0"/>
          <w:numId w:val="57"/>
        </w:numPr>
        <w:ind w:left="0" w:firstLine="360"/>
        <w:jc w:val="both"/>
        <w:rPr>
          <w:color w:val="auto"/>
        </w:rPr>
      </w:pPr>
      <w:r w:rsidRPr="0072019F">
        <w:rPr>
          <w:color w:val="auto"/>
        </w:rPr>
        <w:t>сугеришу или назначавају да уравноте</w:t>
      </w:r>
      <w:r w:rsidRPr="0072019F">
        <w:rPr>
          <w:color w:val="auto"/>
          <w:lang w:val="sr-Cyrl-BA"/>
        </w:rPr>
        <w:t>ж</w:t>
      </w:r>
      <w:r w:rsidRPr="0072019F">
        <w:rPr>
          <w:color w:val="auto"/>
        </w:rPr>
        <w:t>ен и разноврстан начин исхране не мо</w:t>
      </w:r>
      <w:r w:rsidRPr="0072019F">
        <w:rPr>
          <w:color w:val="auto"/>
          <w:lang w:val="sr-Cyrl-BA"/>
        </w:rPr>
        <w:t>ж</w:t>
      </w:r>
      <w:r w:rsidRPr="0072019F">
        <w:rPr>
          <w:color w:val="auto"/>
        </w:rPr>
        <w:t>е пру</w:t>
      </w:r>
      <w:r w:rsidRPr="0072019F">
        <w:rPr>
          <w:color w:val="auto"/>
          <w:lang w:val="sr-Cyrl-BA"/>
        </w:rPr>
        <w:t>ж</w:t>
      </w:r>
      <w:r w:rsidRPr="0072019F">
        <w:rPr>
          <w:color w:val="auto"/>
        </w:rPr>
        <w:t>ити одговарајуће количине хранљивих материја</w:t>
      </w:r>
      <w:r w:rsidRPr="0072019F">
        <w:rPr>
          <w:color w:val="auto"/>
          <w:lang w:val="sr-Cyrl-BA"/>
        </w:rPr>
        <w:t>,</w:t>
      </w:r>
    </w:p>
    <w:p w:rsidR="00FD376B" w:rsidRPr="0072019F" w:rsidRDefault="00FD376B" w:rsidP="006C54FA">
      <w:pPr>
        <w:pStyle w:val="Default"/>
        <w:numPr>
          <w:ilvl w:val="0"/>
          <w:numId w:val="57"/>
        </w:numPr>
        <w:ind w:left="0" w:firstLine="360"/>
        <w:jc w:val="both"/>
        <w:rPr>
          <w:color w:val="auto"/>
        </w:rPr>
      </w:pPr>
      <w:r w:rsidRPr="0072019F">
        <w:rPr>
          <w:color w:val="auto"/>
        </w:rPr>
        <w:t>упућују на промјене у тјелесним функцијама</w:t>
      </w:r>
      <w:r w:rsidRPr="0072019F">
        <w:rPr>
          <w:color w:val="auto"/>
          <w:lang w:val="sr-Cyrl-BA"/>
        </w:rPr>
        <w:t>,</w:t>
      </w:r>
    </w:p>
    <w:p w:rsidR="00FD376B" w:rsidRPr="0072019F" w:rsidRDefault="00FD376B" w:rsidP="006C54FA">
      <w:pPr>
        <w:pStyle w:val="Default"/>
        <w:numPr>
          <w:ilvl w:val="0"/>
          <w:numId w:val="57"/>
        </w:numPr>
        <w:ind w:left="0" w:firstLine="360"/>
        <w:jc w:val="both"/>
        <w:rPr>
          <w:color w:val="auto"/>
        </w:rPr>
      </w:pPr>
      <w:r w:rsidRPr="0072019F">
        <w:rPr>
          <w:color w:val="auto"/>
        </w:rPr>
        <w:t xml:space="preserve">указују </w:t>
      </w:r>
      <w:r w:rsidRPr="0072019F">
        <w:rPr>
          <w:color w:val="auto"/>
          <w:lang w:val="bs-Cyrl-BA"/>
        </w:rPr>
        <w:t xml:space="preserve">на то </w:t>
      </w:r>
      <w:r w:rsidRPr="0072019F">
        <w:rPr>
          <w:color w:val="auto"/>
        </w:rPr>
        <w:t>да би здравље могло бити угро</w:t>
      </w:r>
      <w:r w:rsidRPr="0072019F">
        <w:rPr>
          <w:color w:val="auto"/>
          <w:lang w:val="sr-Cyrl-BA"/>
        </w:rPr>
        <w:t>ж</w:t>
      </w:r>
      <w:r w:rsidRPr="0072019F">
        <w:rPr>
          <w:color w:val="auto"/>
        </w:rPr>
        <w:t>ено због неконзумирања одре</w:t>
      </w:r>
      <w:r w:rsidRPr="0072019F">
        <w:rPr>
          <w:color w:val="auto"/>
          <w:lang w:val="sr-Cyrl-BA"/>
        </w:rPr>
        <w:t>ђ</w:t>
      </w:r>
      <w:r w:rsidRPr="0072019F">
        <w:rPr>
          <w:color w:val="auto"/>
        </w:rPr>
        <w:t>ене хране</w:t>
      </w:r>
      <w:r w:rsidRPr="0072019F">
        <w:rPr>
          <w:color w:val="auto"/>
          <w:lang w:val="sr-Cyrl-BA"/>
        </w:rPr>
        <w:t xml:space="preserve"> и</w:t>
      </w:r>
    </w:p>
    <w:p w:rsidR="00FD376B" w:rsidRPr="0072019F" w:rsidRDefault="00FD376B" w:rsidP="006C54FA">
      <w:pPr>
        <w:pStyle w:val="Default"/>
        <w:numPr>
          <w:ilvl w:val="0"/>
          <w:numId w:val="57"/>
        </w:numPr>
        <w:ind w:left="0" w:firstLine="360"/>
        <w:jc w:val="both"/>
        <w:rPr>
          <w:color w:val="auto"/>
        </w:rPr>
      </w:pPr>
      <w:r w:rsidRPr="0072019F">
        <w:rPr>
          <w:color w:val="auto"/>
        </w:rPr>
        <w:t>упућују на стопу или количину губитка тјелесне те</w:t>
      </w:r>
      <w:r w:rsidRPr="0072019F">
        <w:rPr>
          <w:color w:val="auto"/>
          <w:lang w:val="sr-Cyrl-BA"/>
        </w:rPr>
        <w:t>ж</w:t>
      </w:r>
      <w:r w:rsidRPr="0072019F">
        <w:rPr>
          <w:color w:val="auto"/>
        </w:rPr>
        <w:t xml:space="preserve">ине. </w:t>
      </w:r>
    </w:p>
    <w:p w:rsidR="00FD376B" w:rsidRPr="0072019F" w:rsidRDefault="00FD376B" w:rsidP="006C54FA">
      <w:pPr>
        <w:pStyle w:val="Default"/>
        <w:numPr>
          <w:ilvl w:val="0"/>
          <w:numId w:val="71"/>
        </w:numPr>
        <w:ind w:left="0" w:firstLine="360"/>
        <w:jc w:val="both"/>
        <w:rPr>
          <w:color w:val="auto"/>
        </w:rPr>
      </w:pPr>
      <w:r w:rsidRPr="0072019F">
        <w:rPr>
          <w:color w:val="auto"/>
        </w:rPr>
        <w:lastRenderedPageBreak/>
        <w:t>Министар здравља</w:t>
      </w:r>
      <w:r w:rsidRPr="0072019F">
        <w:rPr>
          <w:color w:val="auto"/>
          <w:lang w:val="sr-Cyrl-BA"/>
        </w:rPr>
        <w:t>,</w:t>
      </w:r>
      <w:r w:rsidRPr="0072019F">
        <w:rPr>
          <w:color w:val="auto"/>
        </w:rPr>
        <w:t xml:space="preserve"> уз прибављено мишљење </w:t>
      </w:r>
      <w:r w:rsidRPr="0072019F">
        <w:rPr>
          <w:color w:val="auto"/>
          <w:lang w:val="sr-Cyrl-BA"/>
        </w:rPr>
        <w:t>М</w:t>
      </w:r>
      <w:r w:rsidRPr="0072019F">
        <w:rPr>
          <w:color w:val="auto"/>
        </w:rPr>
        <w:t>инистарства</w:t>
      </w:r>
      <w:r w:rsidRPr="0072019F">
        <w:rPr>
          <w:color w:val="auto"/>
          <w:lang w:val="sr-Cyrl-BA"/>
        </w:rPr>
        <w:t>,</w:t>
      </w:r>
      <w:r w:rsidRPr="0072019F">
        <w:rPr>
          <w:color w:val="auto"/>
        </w:rPr>
        <w:t xml:space="preserve"> доноси правилник </w:t>
      </w:r>
      <w:r w:rsidRPr="0072019F">
        <w:rPr>
          <w:color w:val="auto"/>
          <w:lang w:val="sr-Cyrl-BA"/>
        </w:rPr>
        <w:t xml:space="preserve">којим се прописују </w:t>
      </w:r>
      <w:r w:rsidRPr="0072019F">
        <w:rPr>
          <w:color w:val="auto"/>
          <w:lang w:val="sr-Cyrl-CS"/>
        </w:rPr>
        <w:t>прехрамбене и здравствене</w:t>
      </w:r>
      <w:r w:rsidRPr="0072019F">
        <w:rPr>
          <w:color w:val="auto"/>
        </w:rPr>
        <w:t xml:space="preserve"> тврдње, услове и начин и ограничења њиховог кориш</w:t>
      </w:r>
      <w:r w:rsidRPr="0072019F">
        <w:rPr>
          <w:color w:val="auto"/>
          <w:lang w:val="bs-Cyrl-BA"/>
        </w:rPr>
        <w:t>т</w:t>
      </w:r>
      <w:r w:rsidRPr="0072019F">
        <w:rPr>
          <w:color w:val="auto"/>
        </w:rPr>
        <w:t>ења и други захтјеви.</w:t>
      </w:r>
    </w:p>
    <w:p w:rsidR="00FD376B" w:rsidRPr="0072019F" w:rsidRDefault="00FD376B" w:rsidP="006C54FA">
      <w:pPr>
        <w:ind w:firstLine="0"/>
        <w:jc w:val="center"/>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rPr>
        <w:t>Регистри хране за посебне прехрамбене потребе, додатака исхрани и хране обогаћен</w:t>
      </w:r>
      <w:r w:rsidRPr="0072019F">
        <w:rPr>
          <w:rFonts w:ascii="Times New Roman" w:hAnsi="Times New Roman"/>
          <w:sz w:val="24"/>
          <w:szCs w:val="24"/>
          <w:lang w:val="bs-Cyrl-BA"/>
        </w:rPr>
        <w:t>е</w:t>
      </w:r>
      <w:r w:rsidRPr="0072019F">
        <w:rPr>
          <w:rFonts w:ascii="Times New Roman" w:hAnsi="Times New Roman"/>
          <w:sz w:val="24"/>
          <w:szCs w:val="24"/>
          <w:lang w:val="sr-Cyrl-BA"/>
        </w:rPr>
        <w:t xml:space="preserve"> </w:t>
      </w:r>
      <w:r w:rsidRPr="0072019F">
        <w:rPr>
          <w:rFonts w:ascii="Times New Roman" w:hAnsi="Times New Roman"/>
          <w:sz w:val="24"/>
          <w:szCs w:val="24"/>
        </w:rPr>
        <w:t>нутријентима</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Члан 42.</w:t>
      </w:r>
    </w:p>
    <w:p w:rsidR="00FD376B" w:rsidRPr="0072019F" w:rsidRDefault="00FD376B" w:rsidP="006C54FA">
      <w:pPr>
        <w:pStyle w:val="t-9-8"/>
        <w:spacing w:before="0" w:after="0"/>
        <w:jc w:val="both"/>
        <w:rPr>
          <w:kern w:val="0"/>
          <w:lang w:val="sr-Cyrl-CS"/>
        </w:rPr>
      </w:pPr>
    </w:p>
    <w:p w:rsidR="00FD376B" w:rsidRPr="0072019F" w:rsidRDefault="00FD376B" w:rsidP="006C54FA">
      <w:pPr>
        <w:pStyle w:val="t-9-8"/>
        <w:numPr>
          <w:ilvl w:val="0"/>
          <w:numId w:val="83"/>
        </w:numPr>
        <w:ind w:left="0" w:firstLine="360"/>
        <w:jc w:val="both"/>
        <w:rPr>
          <w:lang w:val="sr-Cyrl-CS"/>
        </w:rPr>
      </w:pPr>
      <w:r w:rsidRPr="0072019F">
        <w:rPr>
          <w:lang w:val="sr-Cyrl-CS"/>
        </w:rPr>
        <w:t xml:space="preserve">Забрањено је стављати у промет храну за посебне прехрамбене потребе, додатке исхрани или храну обогаћену нутријентима који нису уписани у одговарајући регистар. </w:t>
      </w:r>
    </w:p>
    <w:p w:rsidR="00FD376B" w:rsidRPr="0072019F" w:rsidRDefault="00FD376B" w:rsidP="006C54FA">
      <w:pPr>
        <w:pStyle w:val="t-9-8"/>
        <w:numPr>
          <w:ilvl w:val="0"/>
          <w:numId w:val="83"/>
        </w:numPr>
        <w:ind w:left="0" w:firstLine="360"/>
        <w:jc w:val="both"/>
        <w:rPr>
          <w:lang w:val="sr-Cyrl-CS"/>
        </w:rPr>
      </w:pPr>
      <w:r w:rsidRPr="0072019F">
        <w:rPr>
          <w:lang w:val="sr-Cyrl-CS"/>
        </w:rPr>
        <w:t xml:space="preserve">Субјекат у пословању са храном прије стављања на тржиште Републике Српске хране за посебне прехрамбене потребе, додатака исхрани или хране обогаћене нутријентима </w:t>
      </w:r>
      <w:r w:rsidRPr="0072019F">
        <w:rPr>
          <w:lang w:val="sr-Cyrl-BA"/>
        </w:rPr>
        <w:t>подноси захтјев за упи</w:t>
      </w:r>
      <w:r w:rsidRPr="0072019F">
        <w:rPr>
          <w:lang w:val="sr-Cyrl-CS"/>
        </w:rPr>
        <w:t xml:space="preserve">с хране за посебне прехрамбене потребе, додатака исхрани или хране обогаћене нутријентима у један од сљедећих регистара: </w:t>
      </w:r>
    </w:p>
    <w:p w:rsidR="00FD376B" w:rsidRPr="0072019F" w:rsidRDefault="00FD376B" w:rsidP="006C54FA">
      <w:pPr>
        <w:pStyle w:val="t-9-8"/>
        <w:numPr>
          <w:ilvl w:val="0"/>
          <w:numId w:val="84"/>
        </w:numPr>
        <w:jc w:val="both"/>
        <w:rPr>
          <w:lang w:val="sr-Cyrl-CS"/>
        </w:rPr>
      </w:pPr>
      <w:r w:rsidRPr="0072019F">
        <w:rPr>
          <w:lang w:val="sr-Cyrl-CS"/>
        </w:rPr>
        <w:t>Регистар хране за посебне прехрамбене потребе,</w:t>
      </w:r>
    </w:p>
    <w:p w:rsidR="00FD376B" w:rsidRPr="0072019F" w:rsidRDefault="00FD376B" w:rsidP="006C54FA">
      <w:pPr>
        <w:pStyle w:val="t-9-8"/>
        <w:numPr>
          <w:ilvl w:val="0"/>
          <w:numId w:val="84"/>
        </w:numPr>
        <w:jc w:val="both"/>
        <w:rPr>
          <w:lang w:val="sr-Cyrl-CS"/>
        </w:rPr>
      </w:pPr>
      <w:r w:rsidRPr="0072019F">
        <w:rPr>
          <w:lang w:val="sr-Cyrl-CS"/>
        </w:rPr>
        <w:t>Регистар додатака исхрани и</w:t>
      </w:r>
    </w:p>
    <w:p w:rsidR="00FD376B" w:rsidRPr="0072019F" w:rsidRDefault="00FD376B" w:rsidP="006C54FA">
      <w:pPr>
        <w:pStyle w:val="t-9-8"/>
        <w:numPr>
          <w:ilvl w:val="0"/>
          <w:numId w:val="84"/>
        </w:numPr>
        <w:jc w:val="both"/>
        <w:rPr>
          <w:lang w:val="sr-Cyrl-CS"/>
        </w:rPr>
      </w:pPr>
      <w:r w:rsidRPr="0072019F">
        <w:rPr>
          <w:lang w:val="sr-Cyrl-CS"/>
        </w:rPr>
        <w:t>Регистар хране обогаћене нутријентима.</w:t>
      </w:r>
    </w:p>
    <w:p w:rsidR="00FD376B" w:rsidRPr="0072019F" w:rsidRDefault="00FD376B" w:rsidP="006C54FA">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CS"/>
        </w:rPr>
      </w:pPr>
      <w:r w:rsidRPr="0072019F">
        <w:rPr>
          <w:rFonts w:ascii="Times New Roman" w:hAnsi="Times New Roman"/>
          <w:color w:val="000000"/>
          <w:kern w:val="3"/>
          <w:sz w:val="24"/>
          <w:szCs w:val="24"/>
          <w:lang w:val="sr-Cyrl-CS"/>
        </w:rPr>
        <w:t>Захтјев из става 2. овог члана подноси се Министарству здравља.</w:t>
      </w:r>
    </w:p>
    <w:p w:rsidR="00FD376B" w:rsidRPr="0072019F" w:rsidRDefault="00FD376B" w:rsidP="006C54FA">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CS"/>
        </w:rPr>
      </w:pPr>
      <w:r w:rsidRPr="0072019F">
        <w:rPr>
          <w:rFonts w:ascii="Times New Roman" w:hAnsi="Times New Roman"/>
          <w:color w:val="000000"/>
          <w:kern w:val="3"/>
          <w:sz w:val="24"/>
          <w:szCs w:val="24"/>
          <w:lang w:val="hr-BA"/>
        </w:rPr>
        <w:t xml:space="preserve">Уз захтјев из става </w:t>
      </w:r>
      <w:r w:rsidRPr="0072019F">
        <w:rPr>
          <w:rFonts w:ascii="Times New Roman" w:hAnsi="Times New Roman"/>
          <w:color w:val="000000"/>
          <w:kern w:val="3"/>
          <w:sz w:val="24"/>
          <w:szCs w:val="24"/>
          <w:lang w:val="sr-Cyrl-BA"/>
        </w:rPr>
        <w:t>2</w:t>
      </w:r>
      <w:r w:rsidRPr="0072019F">
        <w:rPr>
          <w:rFonts w:ascii="Times New Roman" w:hAnsi="Times New Roman"/>
          <w:color w:val="000000"/>
          <w:kern w:val="3"/>
          <w:sz w:val="24"/>
          <w:szCs w:val="24"/>
          <w:lang w:val="hr-BA"/>
        </w:rPr>
        <w:t>. овог члана подноси се:</w:t>
      </w:r>
    </w:p>
    <w:p w:rsidR="00FD376B" w:rsidRPr="0072019F" w:rsidRDefault="00FD376B" w:rsidP="006C54FA">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hr-BA"/>
        </w:rPr>
        <w:t>рјешење о регистрацији надлежног регистарског</w:t>
      </w:r>
      <w:r w:rsidRPr="0072019F">
        <w:rPr>
          <w:rFonts w:ascii="Times New Roman" w:hAnsi="Times New Roman"/>
          <w:color w:val="000000"/>
          <w:kern w:val="3"/>
          <w:sz w:val="24"/>
          <w:szCs w:val="24"/>
          <w:lang w:val="sr-Cyrl-BA"/>
        </w:rPr>
        <w:t xml:space="preserve"> </w:t>
      </w:r>
      <w:r w:rsidRPr="0072019F">
        <w:rPr>
          <w:rFonts w:ascii="Times New Roman" w:hAnsi="Times New Roman"/>
          <w:color w:val="000000"/>
          <w:kern w:val="3"/>
          <w:sz w:val="24"/>
          <w:szCs w:val="24"/>
          <w:lang w:val="hr-BA"/>
        </w:rPr>
        <w:t>суда, односно рјешење о регистрацији предузетничке дјелатности</w:t>
      </w:r>
      <w:r w:rsidRPr="0072019F">
        <w:rPr>
          <w:rFonts w:ascii="Times New Roman" w:hAnsi="Times New Roman"/>
          <w:color w:val="000000"/>
          <w:kern w:val="3"/>
          <w:sz w:val="24"/>
          <w:szCs w:val="24"/>
          <w:lang w:val="sr-Cyrl-BA"/>
        </w:rPr>
        <w:t>,</w:t>
      </w:r>
    </w:p>
    <w:p w:rsidR="00FD376B" w:rsidRPr="0072019F" w:rsidRDefault="00FD376B" w:rsidP="006C54FA">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BA"/>
        </w:rPr>
        <w:t>стручно мишљење и аналитички извјештај</w:t>
      </w:r>
      <w:r w:rsidRPr="0072019F">
        <w:rPr>
          <w:rFonts w:ascii="Times New Roman" w:hAnsi="Times New Roman"/>
          <w:color w:val="000000"/>
          <w:kern w:val="3"/>
          <w:sz w:val="24"/>
          <w:szCs w:val="24"/>
          <w:lang w:val="sr-Cyrl-CS"/>
        </w:rPr>
        <w:t xml:space="preserve"> јавне здравствене установе у области јавног здравства,</w:t>
      </w:r>
    </w:p>
    <w:p w:rsidR="00FD376B" w:rsidRPr="0072019F" w:rsidRDefault="00FD376B" w:rsidP="006C54FA">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BA"/>
        </w:rPr>
        <w:t xml:space="preserve">за производе из увоза потврду надлежног </w:t>
      </w:r>
      <w:r w:rsidRPr="0072019F">
        <w:rPr>
          <w:rFonts w:ascii="Times New Roman" w:hAnsi="Times New Roman"/>
          <w:kern w:val="3"/>
          <w:sz w:val="24"/>
          <w:szCs w:val="24"/>
          <w:lang w:val="sr-Cyrl-BA"/>
        </w:rPr>
        <w:t xml:space="preserve">државног органа земље поријекла да се </w:t>
      </w:r>
      <w:r w:rsidRPr="0072019F">
        <w:rPr>
          <w:rFonts w:ascii="Times New Roman" w:hAnsi="Times New Roman"/>
          <w:kern w:val="3"/>
          <w:sz w:val="24"/>
          <w:szCs w:val="24"/>
          <w:lang w:val="sr-Cyrl-CS"/>
        </w:rPr>
        <w:t>храна за посебне прехрамбене потребе, додатак исхрани или храна обогаћене</w:t>
      </w:r>
      <w:r w:rsidRPr="0072019F">
        <w:rPr>
          <w:rFonts w:ascii="Times New Roman" w:hAnsi="Times New Roman"/>
          <w:color w:val="000000"/>
          <w:kern w:val="3"/>
          <w:sz w:val="24"/>
          <w:szCs w:val="24"/>
          <w:lang w:val="sr-Cyrl-CS"/>
        </w:rPr>
        <w:t xml:space="preserve"> нутријентима</w:t>
      </w:r>
      <w:r w:rsidRPr="0072019F">
        <w:rPr>
          <w:rFonts w:ascii="Times New Roman" w:hAnsi="Times New Roman"/>
          <w:color w:val="000000"/>
          <w:kern w:val="3"/>
          <w:sz w:val="24"/>
          <w:szCs w:val="24"/>
          <w:lang w:val="sr-Cyrl-BA"/>
        </w:rPr>
        <w:t xml:space="preserve"> налази у промету у земљи произвођача или да се налази у промету у земљи чланици ЕУ и</w:t>
      </w:r>
    </w:p>
    <w:p w:rsidR="00FD376B" w:rsidRPr="0072019F" w:rsidRDefault="00FD376B" w:rsidP="006C54FA">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hr-BA"/>
        </w:rPr>
        <w:t>доказ о уплаћеној административној такси за издавање рјешења.</w:t>
      </w:r>
    </w:p>
    <w:p w:rsidR="00FD376B" w:rsidRPr="0072019F" w:rsidRDefault="00FD376B" w:rsidP="006C54FA">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bs-Cyrl-BA"/>
        </w:rPr>
        <w:t>М</w:t>
      </w:r>
      <w:r w:rsidRPr="0072019F">
        <w:rPr>
          <w:rFonts w:ascii="Times New Roman" w:hAnsi="Times New Roman"/>
          <w:color w:val="000000"/>
          <w:kern w:val="3"/>
          <w:sz w:val="24"/>
          <w:szCs w:val="24"/>
          <w:lang w:val="hr-BA"/>
        </w:rPr>
        <w:t xml:space="preserve">инистар </w:t>
      </w:r>
      <w:r w:rsidRPr="0072019F">
        <w:rPr>
          <w:rFonts w:ascii="Times New Roman" w:hAnsi="Times New Roman"/>
          <w:color w:val="000000"/>
          <w:kern w:val="3"/>
          <w:sz w:val="24"/>
          <w:szCs w:val="24"/>
          <w:lang w:val="sr-Cyrl-BA"/>
        </w:rPr>
        <w:t xml:space="preserve">здравља </w:t>
      </w:r>
      <w:r w:rsidRPr="0072019F">
        <w:rPr>
          <w:rFonts w:ascii="Times New Roman" w:hAnsi="Times New Roman"/>
          <w:color w:val="000000"/>
          <w:kern w:val="3"/>
          <w:sz w:val="24"/>
          <w:szCs w:val="24"/>
          <w:lang w:val="hr-BA"/>
        </w:rPr>
        <w:t xml:space="preserve">доноси рјешење о упису </w:t>
      </w:r>
      <w:r w:rsidRPr="0072019F">
        <w:rPr>
          <w:rFonts w:ascii="Times New Roman" w:hAnsi="Times New Roman"/>
          <w:color w:val="000000"/>
          <w:kern w:val="3"/>
          <w:sz w:val="24"/>
          <w:szCs w:val="24"/>
          <w:lang w:val="sr-Cyrl-CS"/>
        </w:rPr>
        <w:t>у регистре из става 2. овог члана,</w:t>
      </w:r>
      <w:r w:rsidRPr="0072019F">
        <w:rPr>
          <w:rFonts w:ascii="Times New Roman" w:hAnsi="Times New Roman"/>
          <w:color w:val="000000"/>
          <w:kern w:val="3"/>
          <w:sz w:val="24"/>
          <w:szCs w:val="24"/>
          <w:lang w:val="hr-BA"/>
        </w:rPr>
        <w:t xml:space="preserve"> </w:t>
      </w:r>
      <w:r w:rsidRPr="0072019F">
        <w:rPr>
          <w:rFonts w:ascii="Times New Roman" w:hAnsi="Times New Roman"/>
          <w:color w:val="000000"/>
          <w:kern w:val="3"/>
          <w:sz w:val="24"/>
          <w:szCs w:val="24"/>
          <w:lang w:val="bs-Cyrl-BA"/>
        </w:rPr>
        <w:t>а</w:t>
      </w:r>
      <w:r w:rsidRPr="0072019F">
        <w:rPr>
          <w:rFonts w:ascii="Times New Roman" w:hAnsi="Times New Roman"/>
          <w:color w:val="000000"/>
          <w:kern w:val="3"/>
          <w:sz w:val="24"/>
          <w:szCs w:val="24"/>
          <w:lang w:val="hr-BA"/>
        </w:rPr>
        <w:t>ко су испуњени прописани услови</w:t>
      </w:r>
      <w:r w:rsidRPr="0072019F">
        <w:rPr>
          <w:rFonts w:ascii="Times New Roman" w:hAnsi="Times New Roman"/>
          <w:color w:val="000000"/>
          <w:kern w:val="3"/>
          <w:sz w:val="24"/>
          <w:szCs w:val="24"/>
          <w:lang w:val="sr-Cyrl-CS"/>
        </w:rPr>
        <w:t>.</w:t>
      </w:r>
    </w:p>
    <w:p w:rsidR="00FD376B" w:rsidRPr="0072019F" w:rsidRDefault="00FD376B" w:rsidP="006C54FA">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CS"/>
        </w:rPr>
        <w:t>Субјекат у пословању са храном сноси трошкове уписа у регистре из става 2. овог члана.</w:t>
      </w:r>
    </w:p>
    <w:p w:rsidR="00FD376B" w:rsidRPr="0072019F" w:rsidRDefault="00FD376B" w:rsidP="006C54FA">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CS"/>
        </w:rPr>
        <w:t xml:space="preserve">Министар здравља, уз прибављено мишљење Министарства, доноси правилник о поступку и условима уписа и брисања, садржај и начину вођења регистара из става 2. овог члана. </w:t>
      </w:r>
    </w:p>
    <w:p w:rsidR="00FD376B" w:rsidRDefault="00FD376B" w:rsidP="006C54FA">
      <w:pPr>
        <w:ind w:firstLine="0"/>
        <w:rPr>
          <w:rFonts w:ascii="Times New Roman" w:hAnsi="Times New Roman"/>
          <w:b/>
          <w:sz w:val="24"/>
          <w:szCs w:val="24"/>
          <w:lang w:val="sr-Cyrl-BA" w:eastAsia="hr-HR"/>
        </w:rPr>
      </w:pPr>
    </w:p>
    <w:p w:rsidR="00FD376B" w:rsidRDefault="00FD376B" w:rsidP="006C54FA">
      <w:pPr>
        <w:ind w:firstLine="0"/>
        <w:rPr>
          <w:rFonts w:ascii="Times New Roman" w:hAnsi="Times New Roman"/>
          <w:b/>
          <w:sz w:val="24"/>
          <w:szCs w:val="24"/>
          <w:lang w:val="sr-Cyrl-BA" w:eastAsia="hr-HR"/>
        </w:rPr>
      </w:pPr>
    </w:p>
    <w:p w:rsidR="00FD376B" w:rsidRDefault="00FD376B" w:rsidP="006C54FA">
      <w:pPr>
        <w:ind w:firstLine="0"/>
        <w:rPr>
          <w:rFonts w:ascii="Times New Roman" w:hAnsi="Times New Roman"/>
          <w:b/>
          <w:sz w:val="24"/>
          <w:szCs w:val="24"/>
          <w:lang w:val="sr-Cyrl-BA" w:eastAsia="hr-HR"/>
        </w:rPr>
      </w:pPr>
    </w:p>
    <w:p w:rsidR="00FD376B" w:rsidRDefault="00FD376B" w:rsidP="006C54FA">
      <w:pPr>
        <w:ind w:firstLine="0"/>
        <w:rPr>
          <w:rFonts w:ascii="Times New Roman" w:hAnsi="Times New Roman"/>
          <w:b/>
          <w:sz w:val="24"/>
          <w:szCs w:val="24"/>
          <w:lang w:val="sr-Cyrl-BA" w:eastAsia="hr-HR"/>
        </w:rPr>
      </w:pPr>
    </w:p>
    <w:p w:rsidR="00FD376B" w:rsidRDefault="00FD376B" w:rsidP="006C54FA">
      <w:pPr>
        <w:ind w:firstLine="0"/>
        <w:rPr>
          <w:rFonts w:ascii="Times New Roman" w:hAnsi="Times New Roman"/>
          <w:b/>
          <w:sz w:val="24"/>
          <w:szCs w:val="24"/>
          <w:lang w:val="sr-Cyrl-BA" w:eastAsia="hr-HR"/>
        </w:rPr>
      </w:pPr>
    </w:p>
    <w:p w:rsidR="00FD376B" w:rsidRPr="0072019F" w:rsidRDefault="00FD376B" w:rsidP="006C54FA">
      <w:pPr>
        <w:ind w:firstLine="0"/>
        <w:rPr>
          <w:rFonts w:ascii="Times New Roman" w:hAnsi="Times New Roman"/>
          <w:b/>
          <w:sz w:val="24"/>
          <w:szCs w:val="24"/>
          <w:lang w:val="sr-Cyrl-BA" w:eastAsia="hr-HR"/>
        </w:rPr>
      </w:pPr>
    </w:p>
    <w:p w:rsidR="00FD376B" w:rsidRPr="0072019F" w:rsidRDefault="00FD376B" w:rsidP="006C54FA">
      <w:pPr>
        <w:ind w:firstLine="0"/>
        <w:rPr>
          <w:rFonts w:ascii="Times New Roman" w:hAnsi="Times New Roman"/>
          <w:b/>
          <w:sz w:val="24"/>
          <w:szCs w:val="24"/>
          <w:lang w:eastAsia="hr-HR"/>
        </w:rPr>
      </w:pPr>
      <w:r w:rsidRPr="0072019F">
        <w:rPr>
          <w:rFonts w:ascii="Times New Roman" w:hAnsi="Times New Roman"/>
          <w:b/>
          <w:sz w:val="24"/>
          <w:szCs w:val="24"/>
          <w:lang w:val="bs-Latn-BA" w:eastAsia="hr-HR"/>
        </w:rPr>
        <w:t>ГЛАВА ВИИИ</w:t>
      </w:r>
    </w:p>
    <w:p w:rsidR="00FD376B" w:rsidRPr="0072019F" w:rsidRDefault="00FD376B" w:rsidP="006C54FA">
      <w:pPr>
        <w:ind w:firstLine="0"/>
        <w:rPr>
          <w:rFonts w:ascii="Times New Roman" w:hAnsi="Times New Roman"/>
          <w:sz w:val="24"/>
          <w:szCs w:val="24"/>
          <w:lang w:val="bs-Latn-BA" w:eastAsia="hr-HR"/>
        </w:rPr>
      </w:pPr>
      <w:r w:rsidRPr="0072019F">
        <w:rPr>
          <w:rFonts w:ascii="Times New Roman" w:hAnsi="Times New Roman"/>
          <w:b/>
          <w:sz w:val="24"/>
          <w:szCs w:val="24"/>
          <w:lang w:val="bs-Latn-BA" w:eastAsia="hr-HR"/>
        </w:rPr>
        <w:t>ЛАБОРАТОРИЈЕ ЗА ХРАНУ И ХРАНУ ЗА ЖИВОТИЊЕ</w:t>
      </w:r>
    </w:p>
    <w:p w:rsidR="00FD376B" w:rsidRPr="0072019F" w:rsidRDefault="00FD376B" w:rsidP="006C54FA">
      <w:pPr>
        <w:ind w:firstLine="0"/>
        <w:rPr>
          <w:rFonts w:ascii="Times New Roman" w:hAnsi="Times New Roman"/>
          <w:sz w:val="24"/>
          <w:szCs w:val="24"/>
          <w:lang w:val="sr-Cyrl-BA" w:eastAsia="hr-HR"/>
        </w:rPr>
      </w:pPr>
    </w:p>
    <w:p w:rsidR="00FD376B" w:rsidRPr="0072019F" w:rsidRDefault="00FD376B" w:rsidP="006C54FA">
      <w:pPr>
        <w:ind w:firstLine="0"/>
        <w:jc w:val="center"/>
        <w:rPr>
          <w:rFonts w:ascii="Times New Roman" w:hAnsi="Times New Roman"/>
          <w:sz w:val="24"/>
          <w:szCs w:val="24"/>
          <w:lang w:val="sr-Cyrl-BA" w:eastAsia="hr-HR"/>
        </w:rPr>
      </w:pPr>
      <w:r w:rsidRPr="0072019F">
        <w:rPr>
          <w:rFonts w:ascii="Times New Roman" w:hAnsi="Times New Roman"/>
          <w:sz w:val="24"/>
          <w:szCs w:val="24"/>
          <w:lang w:val="sr-Cyrl-BA" w:eastAsia="hr-HR"/>
        </w:rPr>
        <w:t>Методе и лабораторијска испитивања</w:t>
      </w:r>
    </w:p>
    <w:p w:rsidR="00FD376B" w:rsidRPr="0072019F" w:rsidRDefault="00FD376B" w:rsidP="006C54FA">
      <w:pPr>
        <w:ind w:firstLine="0"/>
        <w:jc w:val="center"/>
        <w:rPr>
          <w:rFonts w:ascii="Times New Roman" w:hAnsi="Times New Roman"/>
          <w:sz w:val="24"/>
          <w:szCs w:val="24"/>
          <w:lang w:val="sr-Cyrl-BA" w:eastAsia="hr-HR"/>
        </w:rPr>
      </w:pPr>
      <w:r w:rsidRPr="0072019F">
        <w:rPr>
          <w:rFonts w:ascii="Times New Roman" w:hAnsi="Times New Roman"/>
          <w:sz w:val="24"/>
          <w:szCs w:val="24"/>
          <w:lang w:val="sr-Cyrl-BA" w:eastAsia="hr-HR"/>
        </w:rPr>
        <w:t>Члан 43.</w:t>
      </w:r>
    </w:p>
    <w:p w:rsidR="00FD376B" w:rsidRPr="0072019F" w:rsidRDefault="00FD376B" w:rsidP="006C54FA">
      <w:pPr>
        <w:ind w:firstLine="0"/>
        <w:jc w:val="center"/>
        <w:rPr>
          <w:rFonts w:ascii="Times New Roman" w:hAnsi="Times New Roman"/>
          <w:sz w:val="24"/>
          <w:szCs w:val="24"/>
          <w:lang w:val="sr-Cyrl-BA" w:eastAsia="hr-HR"/>
        </w:rPr>
      </w:pPr>
    </w:p>
    <w:p w:rsidR="00FD376B" w:rsidRPr="0072019F" w:rsidRDefault="00FD376B" w:rsidP="006C54FA">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lastRenderedPageBreak/>
        <w:t>Узимање узорака и лабораторијска испитивања хране или хране за животиње приликом службених контрола, врши се према прописаним методама у складу са стандардима.</w:t>
      </w:r>
    </w:p>
    <w:p w:rsidR="00FD376B" w:rsidRPr="0072019F" w:rsidRDefault="00FD376B" w:rsidP="006C54FA">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t>До доношења стандāрдā и метōд</w:t>
      </w:r>
      <w:r w:rsidRPr="0072019F">
        <w:rPr>
          <w:rFonts w:ascii="Times New Roman" w:eastAsia="Calibri" w:hAnsi="Times New Roman"/>
          <w:sz w:val="24"/>
          <w:szCs w:val="24"/>
          <w:lang w:val="sr-Latn-BA" w:eastAsia="hr-HR"/>
        </w:rPr>
        <w:t>ā</w:t>
      </w:r>
      <w:r w:rsidRPr="0072019F">
        <w:rPr>
          <w:rFonts w:ascii="Times New Roman" w:eastAsia="Calibri" w:hAnsi="Times New Roman"/>
          <w:sz w:val="24"/>
          <w:szCs w:val="24"/>
          <w:lang w:val="sr-Cyrl-BA" w:eastAsia="hr-HR"/>
        </w:rPr>
        <w:t xml:space="preserve"> из става 1. овог члана, могу се користити међународно признате методе или протоколи или методе које су развијене у складу са научним протоколима међународних институција.</w:t>
      </w:r>
    </w:p>
    <w:p w:rsidR="00FD376B" w:rsidRPr="0072019F" w:rsidRDefault="00FD376B" w:rsidP="006C54FA">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t>Валидација метода из става 2. овог члана спроводи се према међународно признатом протоколу.</w:t>
      </w:r>
    </w:p>
    <w:p w:rsidR="00FD376B" w:rsidRPr="0072019F" w:rsidRDefault="00FD376B" w:rsidP="006C54FA">
      <w:pPr>
        <w:ind w:firstLine="0"/>
        <w:rPr>
          <w:rFonts w:ascii="Times New Roman" w:hAnsi="Times New Roman"/>
          <w:bCs/>
          <w:sz w:val="24"/>
          <w:szCs w:val="24"/>
          <w:lang w:val="sr-Cyrl-BA" w:eastAsia="hr-HR"/>
        </w:rPr>
      </w:pPr>
    </w:p>
    <w:p w:rsidR="00FD376B" w:rsidRPr="0072019F" w:rsidRDefault="00FD376B" w:rsidP="006C54FA">
      <w:pPr>
        <w:ind w:firstLine="0"/>
        <w:jc w:val="center"/>
        <w:rPr>
          <w:rFonts w:ascii="Times New Roman" w:hAnsi="Times New Roman"/>
          <w:bCs/>
          <w:sz w:val="24"/>
          <w:szCs w:val="24"/>
          <w:lang w:val="sr-Cyrl-BA" w:eastAsia="hr-HR"/>
        </w:rPr>
      </w:pPr>
      <w:r w:rsidRPr="0072019F">
        <w:rPr>
          <w:rFonts w:ascii="Times New Roman" w:hAnsi="Times New Roman"/>
          <w:bCs/>
          <w:sz w:val="24"/>
          <w:szCs w:val="24"/>
          <w:lang w:val="sr-Cyrl-BA" w:eastAsia="hr-HR"/>
        </w:rPr>
        <w:t xml:space="preserve">Врсте </w:t>
      </w:r>
      <w:r w:rsidRPr="0072019F">
        <w:rPr>
          <w:rFonts w:ascii="Times New Roman" w:hAnsi="Times New Roman"/>
          <w:bCs/>
          <w:sz w:val="24"/>
          <w:szCs w:val="24"/>
          <w:lang w:val="bs-Latn-BA" w:eastAsia="hr-HR"/>
        </w:rPr>
        <w:t>лабораторије за храну и храну за животиње</w:t>
      </w:r>
    </w:p>
    <w:p w:rsidR="00FD376B" w:rsidRPr="0072019F" w:rsidRDefault="00FD376B" w:rsidP="006C54FA">
      <w:pPr>
        <w:ind w:firstLine="0"/>
        <w:jc w:val="center"/>
        <w:rPr>
          <w:rFonts w:ascii="Times New Roman" w:hAnsi="Times New Roman"/>
          <w:sz w:val="24"/>
          <w:szCs w:val="24"/>
          <w:lang w:val="sr-Cyrl-BA" w:eastAsia="hr-HR"/>
        </w:rPr>
      </w:pPr>
      <w:r w:rsidRPr="0072019F">
        <w:rPr>
          <w:rFonts w:ascii="Times New Roman" w:hAnsi="Times New Roman"/>
          <w:bCs/>
          <w:sz w:val="24"/>
          <w:szCs w:val="24"/>
          <w:lang w:val="bs-Latn-BA" w:eastAsia="hr-HR"/>
        </w:rPr>
        <w:t xml:space="preserve">Члан </w:t>
      </w:r>
      <w:r w:rsidRPr="0072019F">
        <w:rPr>
          <w:rFonts w:ascii="Times New Roman" w:hAnsi="Times New Roman"/>
          <w:bCs/>
          <w:sz w:val="24"/>
          <w:szCs w:val="24"/>
          <w:lang w:val="sr-Cyrl-BA" w:eastAsia="hr-HR"/>
        </w:rPr>
        <w:t>44.</w:t>
      </w:r>
    </w:p>
    <w:p w:rsidR="00FD376B" w:rsidRPr="0072019F" w:rsidRDefault="00FD376B" w:rsidP="006C54FA">
      <w:pPr>
        <w:ind w:firstLine="0"/>
        <w:rPr>
          <w:rFonts w:ascii="Times New Roman" w:hAnsi="Times New Roman"/>
          <w:sz w:val="24"/>
          <w:szCs w:val="24"/>
          <w:lang w:val="sr-Cyrl-BA" w:eastAsia="hr-HR"/>
        </w:rPr>
      </w:pPr>
    </w:p>
    <w:p w:rsidR="00FD376B" w:rsidRPr="0072019F" w:rsidRDefault="00FD376B" w:rsidP="006C54FA">
      <w:pPr>
        <w:pStyle w:val="ListParagraph"/>
        <w:numPr>
          <w:ilvl w:val="0"/>
          <w:numId w:val="67"/>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Лабораторијска испитивања хране и хране за животиње може да врши:</w:t>
      </w:r>
    </w:p>
    <w:p w:rsidR="00FD376B" w:rsidRPr="0072019F" w:rsidRDefault="00FD376B" w:rsidP="006C54FA">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овлаштена</w:t>
      </w:r>
      <w:r w:rsidRPr="0072019F">
        <w:rPr>
          <w:rFonts w:ascii="Times New Roman" w:hAnsi="Times New Roman"/>
          <w:sz w:val="24"/>
          <w:szCs w:val="24"/>
          <w:lang w:val="sr-Cyrl-BA"/>
        </w:rPr>
        <w:t xml:space="preserve"> испитна </w:t>
      </w:r>
      <w:r w:rsidRPr="0072019F">
        <w:rPr>
          <w:rFonts w:ascii="Times New Roman" w:hAnsi="Times New Roman"/>
          <w:sz w:val="24"/>
          <w:szCs w:val="24"/>
        </w:rPr>
        <w:t>лабораторија</w:t>
      </w:r>
      <w:r w:rsidRPr="0072019F">
        <w:rPr>
          <w:rFonts w:ascii="Times New Roman" w:hAnsi="Times New Roman"/>
          <w:sz w:val="24"/>
          <w:szCs w:val="24"/>
          <w:lang w:val="sr-Cyrl-BA"/>
        </w:rPr>
        <w:t>,</w:t>
      </w:r>
    </w:p>
    <w:p w:rsidR="00FD376B" w:rsidRPr="0072019F" w:rsidRDefault="00FD376B" w:rsidP="006C54FA">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службена лабораторија</w:t>
      </w:r>
      <w:r w:rsidRPr="0072019F">
        <w:rPr>
          <w:rFonts w:ascii="Times New Roman" w:hAnsi="Times New Roman"/>
          <w:sz w:val="24"/>
          <w:szCs w:val="24"/>
          <w:lang w:val="sr-Cyrl-BA"/>
        </w:rPr>
        <w:t xml:space="preserve"> и</w:t>
      </w:r>
    </w:p>
    <w:p w:rsidR="00FD376B" w:rsidRPr="0072019F" w:rsidRDefault="00FD376B" w:rsidP="006C54FA">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референтна лабораторија</w:t>
      </w:r>
      <w:r w:rsidRPr="0072019F">
        <w:rPr>
          <w:rFonts w:ascii="Times New Roman" w:hAnsi="Times New Roman"/>
          <w:sz w:val="24"/>
          <w:szCs w:val="24"/>
          <w:lang w:val="sr-Cyrl-BA"/>
        </w:rPr>
        <w:t>.</w:t>
      </w:r>
    </w:p>
    <w:p w:rsidR="00FD376B" w:rsidRPr="0072019F" w:rsidRDefault="00FD376B" w:rsidP="006C54FA">
      <w:pPr>
        <w:pStyle w:val="ListParagraph"/>
        <w:numPr>
          <w:ilvl w:val="0"/>
          <w:numId w:val="67"/>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Лабораторије из става 1. овог члана обавезно се региструју као привредна друштва, односно јавне установе или научни институти или се налазе у њиховом саставу. </w:t>
      </w:r>
    </w:p>
    <w:p w:rsidR="00FD376B" w:rsidRPr="0072019F" w:rsidRDefault="00FD376B" w:rsidP="006C54FA">
      <w:pPr>
        <w:pStyle w:val="ListParagraph"/>
        <w:spacing w:after="0" w:line="240" w:lineRule="auto"/>
        <w:ind w:left="0"/>
        <w:jc w:val="both"/>
        <w:rPr>
          <w:rFonts w:ascii="Times New Roman" w:hAnsi="Times New Roman"/>
          <w:sz w:val="24"/>
          <w:szCs w:val="24"/>
          <w:lang w:val="sr-Latn-BA"/>
        </w:rPr>
      </w:pPr>
    </w:p>
    <w:p w:rsidR="00FD376B" w:rsidRPr="0072019F" w:rsidRDefault="00FD376B" w:rsidP="006C54FA">
      <w:pPr>
        <w:pStyle w:val="ListParagraph"/>
        <w:spacing w:after="0" w:line="240" w:lineRule="auto"/>
        <w:ind w:left="0"/>
        <w:jc w:val="center"/>
        <w:rPr>
          <w:rFonts w:ascii="Times New Roman" w:hAnsi="Times New Roman"/>
          <w:sz w:val="24"/>
          <w:szCs w:val="24"/>
          <w:lang w:val="sr-Cyrl-CS"/>
        </w:rPr>
      </w:pPr>
      <w:r w:rsidRPr="0072019F">
        <w:rPr>
          <w:rFonts w:ascii="Times New Roman" w:hAnsi="Times New Roman"/>
          <w:sz w:val="24"/>
          <w:szCs w:val="24"/>
        </w:rPr>
        <w:t>Овлаштена</w:t>
      </w:r>
      <w:r w:rsidRPr="0072019F">
        <w:rPr>
          <w:rFonts w:ascii="Times New Roman" w:hAnsi="Times New Roman"/>
          <w:sz w:val="24"/>
          <w:szCs w:val="24"/>
          <w:lang w:val="sr-Cyrl-BA"/>
        </w:rPr>
        <w:t xml:space="preserve"> испитна </w:t>
      </w:r>
      <w:r w:rsidRPr="0072019F">
        <w:rPr>
          <w:rFonts w:ascii="Times New Roman" w:hAnsi="Times New Roman"/>
          <w:sz w:val="24"/>
          <w:szCs w:val="24"/>
        </w:rPr>
        <w:t>лабораторија</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Члан 45.</w:t>
      </w:r>
    </w:p>
    <w:p w:rsidR="00FD376B" w:rsidRPr="0072019F" w:rsidRDefault="00FD376B" w:rsidP="006C54FA">
      <w:pPr>
        <w:ind w:firstLine="0"/>
        <w:jc w:val="center"/>
        <w:rPr>
          <w:rFonts w:ascii="Times New Roman" w:hAnsi="Times New Roman"/>
          <w:sz w:val="24"/>
          <w:szCs w:val="24"/>
          <w:lang w:val="sr-Cyrl-CS"/>
        </w:rPr>
      </w:pP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Овлаштена</w:t>
      </w:r>
      <w:r w:rsidRPr="0072019F">
        <w:rPr>
          <w:rFonts w:ascii="Times New Roman" w:hAnsi="Times New Roman"/>
          <w:sz w:val="24"/>
          <w:szCs w:val="24"/>
          <w:lang w:val="sr-Cyrl-BA"/>
        </w:rPr>
        <w:t xml:space="preserve"> испитна </w:t>
      </w:r>
      <w:r w:rsidRPr="0072019F">
        <w:rPr>
          <w:rFonts w:ascii="Times New Roman" w:hAnsi="Times New Roman"/>
          <w:sz w:val="24"/>
          <w:szCs w:val="24"/>
        </w:rPr>
        <w:t>лабораторија је лабораторија коју министар рјешењем</w:t>
      </w:r>
      <w:r w:rsidRPr="0072019F">
        <w:rPr>
          <w:rFonts w:ascii="Times New Roman" w:hAnsi="Times New Roman"/>
          <w:sz w:val="24"/>
          <w:szCs w:val="24"/>
          <w:lang w:val="sr-Cyrl-BA"/>
        </w:rPr>
        <w:t xml:space="preserve"> овласти</w:t>
      </w:r>
      <w:r w:rsidRPr="0072019F">
        <w:rPr>
          <w:rFonts w:ascii="Times New Roman" w:hAnsi="Times New Roman"/>
          <w:sz w:val="24"/>
          <w:szCs w:val="24"/>
        </w:rPr>
        <w:t xml:space="preserve"> за обављање лабораторијске дјелатности и вршење појединих метода испитивања или подручја испитивања хране и хране за животиње</w:t>
      </w:r>
      <w:r w:rsidRPr="0072019F">
        <w:rPr>
          <w:rFonts w:ascii="Times New Roman" w:hAnsi="Times New Roman"/>
          <w:sz w:val="24"/>
          <w:szCs w:val="24"/>
          <w:lang w:val="sr-Cyrl-BA"/>
        </w:rPr>
        <w:t>.</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Испитна лабораторија подноси Министарству захтјев за добијање овлаштења за </w:t>
      </w:r>
      <w:r w:rsidRPr="0072019F">
        <w:rPr>
          <w:rFonts w:ascii="Times New Roman" w:hAnsi="Times New Roman"/>
          <w:sz w:val="24"/>
          <w:szCs w:val="24"/>
        </w:rPr>
        <w:t>вршење појединих метода испитивања или подручја испитивања хране и хране за животиње</w:t>
      </w:r>
      <w:r w:rsidRPr="0072019F">
        <w:rPr>
          <w:rFonts w:ascii="Times New Roman" w:hAnsi="Times New Roman"/>
          <w:sz w:val="24"/>
          <w:szCs w:val="24"/>
          <w:lang w:val="sr-Cyrl-BA"/>
        </w:rPr>
        <w:t>.</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Овлаштење из става 1. овог члана односи се на поједине анализе, аналитичку област, као и врсту хране и хране за животиње и различите врсте хране и хране за животиње.</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eastAsia="Times New Roman" w:hAnsi="Times New Roman"/>
          <w:noProof/>
          <w:sz w:val="24"/>
          <w:szCs w:val="24"/>
          <w:lang w:val="sr-Cyrl-BA"/>
        </w:rPr>
        <w:t xml:space="preserve">Рјешење из става 1. овог члана </w:t>
      </w:r>
      <w:r w:rsidRPr="0072019F">
        <w:rPr>
          <w:rFonts w:ascii="Times New Roman" w:hAnsi="Times New Roman"/>
          <w:sz w:val="24"/>
          <w:szCs w:val="24"/>
          <w:lang w:val="sr-Cyrl-CS"/>
        </w:rPr>
        <w:t>подлијеже ревизији након истека рока од три године од дана његовог доношења.</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Овлаштена</w:t>
      </w:r>
      <w:r w:rsidRPr="0072019F">
        <w:rPr>
          <w:rFonts w:ascii="Times New Roman" w:hAnsi="Times New Roman"/>
          <w:sz w:val="24"/>
          <w:szCs w:val="24"/>
          <w:lang w:val="sr-Cyrl-BA"/>
        </w:rPr>
        <w:t xml:space="preserve"> испитна </w:t>
      </w:r>
      <w:r w:rsidRPr="0072019F">
        <w:rPr>
          <w:rFonts w:ascii="Times New Roman" w:hAnsi="Times New Roman"/>
          <w:sz w:val="24"/>
          <w:szCs w:val="24"/>
        </w:rPr>
        <w:t>лабораторија</w:t>
      </w:r>
      <w:r w:rsidRPr="0072019F">
        <w:rPr>
          <w:rFonts w:ascii="Times New Roman" w:hAnsi="Times New Roman"/>
          <w:sz w:val="24"/>
          <w:szCs w:val="24"/>
          <w:lang w:val="sr-Cyrl-CS"/>
        </w:rPr>
        <w:t xml:space="preserve"> може обављати анализе хране и хране за животиње, за субјекте у пословању са храном и храном за животиње који у свом саставу немају лабораторије. </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Уколико у спровођењу система самоконтроле</w:t>
      </w:r>
      <w:r w:rsidRPr="0072019F">
        <w:rPr>
          <w:rFonts w:ascii="Times New Roman" w:hAnsi="Times New Roman"/>
          <w:sz w:val="24"/>
          <w:szCs w:val="24"/>
        </w:rPr>
        <w:t xml:space="preserve"> овлаштена</w:t>
      </w:r>
      <w:r w:rsidRPr="0072019F">
        <w:rPr>
          <w:rFonts w:ascii="Times New Roman" w:hAnsi="Times New Roman"/>
          <w:sz w:val="24"/>
          <w:szCs w:val="24"/>
          <w:lang w:val="sr-Cyrl-BA"/>
        </w:rPr>
        <w:t xml:space="preserve"> испитна </w:t>
      </w:r>
      <w:r w:rsidRPr="0072019F">
        <w:rPr>
          <w:rFonts w:ascii="Times New Roman" w:hAnsi="Times New Roman"/>
          <w:sz w:val="24"/>
          <w:szCs w:val="24"/>
        </w:rPr>
        <w:t>лабораторија</w:t>
      </w:r>
      <w:r w:rsidRPr="0072019F">
        <w:rPr>
          <w:rFonts w:ascii="Times New Roman" w:hAnsi="Times New Roman"/>
          <w:sz w:val="24"/>
          <w:szCs w:val="24"/>
          <w:lang w:val="sr-Cyrl-CS"/>
        </w:rPr>
        <w:t xml:space="preserve"> утврди да храна или храна за животиње не задовољава прописе о храни дужна је да о томе обавијести надлежног инспектора.</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 xml:space="preserve">Министарство сачињава листу овлаштених испитних лабораторија у којој су наведене врсте анализа за које су овлаштене и објављује је на интернет страници Министарства. </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У спровођењу система самоконтроле које спроводи субјект у пословању са храном, методе анализе хране и хране за животиње не морају бити акредитоване.</w:t>
      </w:r>
    </w:p>
    <w:p w:rsidR="00FD376B" w:rsidRPr="0072019F" w:rsidRDefault="00FD376B" w:rsidP="006C54FA">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Министар, уз прибављено мишљења Министарства здравља, доноси правилник којим се прописују услови које је овлаштена испитна лабораторија обавезна да испуњава, као и поступак</w:t>
      </w:r>
      <w:r w:rsidRPr="0072019F">
        <w:rPr>
          <w:rFonts w:ascii="Times New Roman" w:hAnsi="Times New Roman"/>
          <w:sz w:val="24"/>
          <w:szCs w:val="24"/>
          <w:lang w:val="sr-Cyrl-CS"/>
        </w:rPr>
        <w:t xml:space="preserve"> давања овлаштења.</w:t>
      </w:r>
    </w:p>
    <w:p w:rsidR="00FD376B" w:rsidRPr="0072019F" w:rsidRDefault="00FD376B" w:rsidP="006C54FA">
      <w:pPr>
        <w:ind w:firstLine="0"/>
        <w:rPr>
          <w:rFonts w:ascii="Times New Roman" w:hAnsi="Times New Roman"/>
          <w:sz w:val="24"/>
          <w:szCs w:val="24"/>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rPr>
        <w:t>Службена лабораторија</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Члан 46.</w:t>
      </w:r>
    </w:p>
    <w:p w:rsidR="00FD376B" w:rsidRPr="0072019F" w:rsidRDefault="00FD376B" w:rsidP="006C54FA">
      <w:pPr>
        <w:ind w:firstLine="0"/>
        <w:rPr>
          <w:rFonts w:ascii="Times New Roman" w:hAnsi="Times New Roman"/>
          <w:sz w:val="24"/>
          <w:szCs w:val="24"/>
          <w:highlight w:val="yellow"/>
          <w:lang w:val="sr-Cyrl-BA"/>
        </w:rPr>
      </w:pP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Службена лабораторија је </w:t>
      </w:r>
      <w:r w:rsidRPr="0072019F">
        <w:rPr>
          <w:rFonts w:ascii="Times New Roman" w:hAnsi="Times New Roman"/>
          <w:sz w:val="24"/>
          <w:szCs w:val="24"/>
          <w:lang w:val="sr-Cyrl-BA"/>
        </w:rPr>
        <w:t xml:space="preserve">овлаштена </w:t>
      </w:r>
      <w:r w:rsidRPr="0072019F">
        <w:rPr>
          <w:rFonts w:ascii="Times New Roman" w:hAnsi="Times New Roman"/>
          <w:sz w:val="24"/>
          <w:szCs w:val="24"/>
        </w:rPr>
        <w:t>лабораторија</w:t>
      </w:r>
      <w:r w:rsidRPr="0072019F">
        <w:rPr>
          <w:rFonts w:ascii="Times New Roman" w:hAnsi="Times New Roman"/>
          <w:sz w:val="24"/>
          <w:szCs w:val="24"/>
          <w:lang w:val="sr-Cyrl-BA"/>
        </w:rPr>
        <w:t xml:space="preserve"> која испуњава услове прописане правилником и за коју министар, уз прибављено мишљење Министарства здравља, донесе рјешење о овлаштењу за обављање службених контрола.</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Службена лабораторија је овлаштена за испитивање узорака </w:t>
      </w:r>
      <w:r w:rsidRPr="0072019F">
        <w:rPr>
          <w:rFonts w:ascii="Times New Roman" w:hAnsi="Times New Roman"/>
          <w:sz w:val="24"/>
          <w:szCs w:val="24"/>
        </w:rPr>
        <w:t>узетих спрово</w:t>
      </w:r>
      <w:r w:rsidRPr="0072019F">
        <w:rPr>
          <w:rFonts w:ascii="Times New Roman" w:hAnsi="Times New Roman"/>
          <w:sz w:val="24"/>
          <w:szCs w:val="24"/>
          <w:lang w:val="sr-Cyrl-BA"/>
        </w:rPr>
        <w:t>ђ</w:t>
      </w:r>
      <w:r w:rsidRPr="0072019F">
        <w:rPr>
          <w:rFonts w:ascii="Times New Roman" w:hAnsi="Times New Roman"/>
          <w:sz w:val="24"/>
          <w:szCs w:val="24"/>
        </w:rPr>
        <w:t>ењем слу</w:t>
      </w:r>
      <w:r w:rsidRPr="0072019F">
        <w:rPr>
          <w:rFonts w:ascii="Times New Roman" w:hAnsi="Times New Roman"/>
          <w:sz w:val="24"/>
          <w:szCs w:val="24"/>
          <w:lang w:val="sr-Cyrl-BA"/>
        </w:rPr>
        <w:t>ж</w:t>
      </w:r>
      <w:r w:rsidRPr="0072019F">
        <w:rPr>
          <w:rFonts w:ascii="Times New Roman" w:hAnsi="Times New Roman"/>
          <w:sz w:val="24"/>
          <w:szCs w:val="24"/>
        </w:rPr>
        <w:t>бених контрола хране</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хране за </w:t>
      </w:r>
      <w:r w:rsidRPr="0072019F">
        <w:rPr>
          <w:rFonts w:ascii="Times New Roman" w:hAnsi="Times New Roman"/>
          <w:sz w:val="24"/>
          <w:szCs w:val="24"/>
          <w:lang w:val="sr-Cyrl-BA"/>
        </w:rPr>
        <w:t>ж</w:t>
      </w:r>
      <w:r w:rsidRPr="0072019F">
        <w:rPr>
          <w:rFonts w:ascii="Times New Roman" w:hAnsi="Times New Roman"/>
          <w:sz w:val="24"/>
          <w:szCs w:val="24"/>
        </w:rPr>
        <w:t>ивотиње</w:t>
      </w:r>
      <w:r w:rsidRPr="0072019F">
        <w:rPr>
          <w:rFonts w:ascii="Times New Roman" w:hAnsi="Times New Roman"/>
          <w:sz w:val="24"/>
          <w:szCs w:val="24"/>
          <w:lang w:val="sr-Cyrl-BA"/>
        </w:rPr>
        <w:t>, хране за посебне прехрамбене потребе, додатака исхрани и хране обогаћене нутријентима.</w:t>
      </w:r>
      <w:r w:rsidRPr="0072019F">
        <w:rPr>
          <w:rFonts w:ascii="Times New Roman" w:hAnsi="Times New Roman"/>
          <w:sz w:val="24"/>
          <w:szCs w:val="24"/>
        </w:rPr>
        <w:t xml:space="preserve"> </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Службена лабораторија акредитује се у складу са </w:t>
      </w:r>
      <w:r w:rsidRPr="0072019F">
        <w:rPr>
          <w:rFonts w:ascii="Times New Roman" w:hAnsi="Times New Roman"/>
          <w:sz w:val="24"/>
          <w:szCs w:val="24"/>
          <w:lang w:val="en-US"/>
        </w:rPr>
        <w:t>БАС</w:t>
      </w:r>
      <w:r w:rsidRPr="00C81AC0">
        <w:rPr>
          <w:rFonts w:ascii="Times New Roman" w:hAnsi="Times New Roman"/>
          <w:sz w:val="24"/>
          <w:szCs w:val="24"/>
          <w:lang w:val="sr-Cyrl-BA"/>
        </w:rPr>
        <w:t xml:space="preserve"> </w:t>
      </w:r>
      <w:r w:rsidRPr="0072019F">
        <w:rPr>
          <w:rFonts w:ascii="Times New Roman" w:hAnsi="Times New Roman"/>
          <w:sz w:val="24"/>
          <w:szCs w:val="24"/>
          <w:lang w:val="en-US"/>
        </w:rPr>
        <w:t>ИСО</w:t>
      </w:r>
      <w:r w:rsidRPr="00C81AC0">
        <w:rPr>
          <w:rFonts w:ascii="Times New Roman" w:hAnsi="Times New Roman"/>
          <w:sz w:val="24"/>
          <w:szCs w:val="24"/>
          <w:lang w:val="sr-Cyrl-BA"/>
        </w:rPr>
        <w:t xml:space="preserve"> </w:t>
      </w:r>
      <w:r w:rsidRPr="0072019F">
        <w:rPr>
          <w:rFonts w:ascii="Times New Roman" w:hAnsi="Times New Roman"/>
          <w:sz w:val="24"/>
          <w:szCs w:val="24"/>
          <w:lang w:val="sr-Cyrl-BA"/>
        </w:rPr>
        <w:t xml:space="preserve">стандардом 17025 и обавезна је да акредитује </w:t>
      </w:r>
      <w:r w:rsidRPr="0072019F">
        <w:rPr>
          <w:rFonts w:ascii="Times New Roman" w:hAnsi="Times New Roman"/>
          <w:sz w:val="24"/>
          <w:szCs w:val="24"/>
          <w:lang w:val="sr-Cyrl-CS"/>
        </w:rPr>
        <w:t>методе анализе хране и хране за животиње.</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eastAsia="Times New Roman" w:hAnsi="Times New Roman"/>
          <w:noProof/>
          <w:sz w:val="24"/>
          <w:szCs w:val="24"/>
          <w:lang w:val="sr-Cyrl-BA"/>
        </w:rPr>
        <w:t xml:space="preserve">Овлаштење из става 1. овог члана </w:t>
      </w:r>
      <w:r w:rsidRPr="0072019F">
        <w:rPr>
          <w:rFonts w:ascii="Times New Roman" w:hAnsi="Times New Roman"/>
          <w:sz w:val="24"/>
          <w:szCs w:val="24"/>
          <w:lang w:val="sr-Cyrl-CS"/>
        </w:rPr>
        <w:t>подлијеже ревизији након истека рока од три године од дана његовог доношења.</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Службен</w:t>
      </w:r>
      <w:r w:rsidRPr="0072019F">
        <w:rPr>
          <w:rFonts w:ascii="Times New Roman" w:hAnsi="Times New Roman"/>
          <w:sz w:val="24"/>
          <w:szCs w:val="24"/>
          <w:lang w:val="bs-Cyrl-BA"/>
        </w:rPr>
        <w:t>а</w:t>
      </w:r>
      <w:r w:rsidRPr="0072019F">
        <w:rPr>
          <w:rFonts w:ascii="Times New Roman" w:hAnsi="Times New Roman"/>
          <w:sz w:val="24"/>
          <w:szCs w:val="24"/>
        </w:rPr>
        <w:t xml:space="preserve"> лабораториј</w:t>
      </w:r>
      <w:r w:rsidRPr="0072019F">
        <w:rPr>
          <w:rFonts w:ascii="Times New Roman" w:hAnsi="Times New Roman"/>
          <w:sz w:val="24"/>
          <w:szCs w:val="24"/>
          <w:lang w:val="sr-Cyrl-BA"/>
        </w:rPr>
        <w:t>а</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дужна је да </w:t>
      </w:r>
      <w:r w:rsidRPr="0072019F">
        <w:rPr>
          <w:rFonts w:ascii="Times New Roman" w:hAnsi="Times New Roman"/>
          <w:sz w:val="24"/>
          <w:szCs w:val="24"/>
        </w:rPr>
        <w:t>Министарству достави годишњ</w:t>
      </w:r>
      <w:r w:rsidRPr="0072019F">
        <w:rPr>
          <w:rFonts w:ascii="Times New Roman" w:hAnsi="Times New Roman"/>
          <w:sz w:val="24"/>
          <w:szCs w:val="24"/>
          <w:lang w:val="sr-Cyrl-BA"/>
        </w:rPr>
        <w:t>и</w:t>
      </w:r>
      <w:r w:rsidRPr="0072019F">
        <w:rPr>
          <w:rFonts w:ascii="Times New Roman" w:hAnsi="Times New Roman"/>
          <w:sz w:val="24"/>
          <w:szCs w:val="24"/>
        </w:rPr>
        <w:t xml:space="preserve"> збирни извјештај о</w:t>
      </w:r>
      <w:r w:rsidRPr="0072019F">
        <w:rPr>
          <w:rFonts w:ascii="Times New Roman" w:hAnsi="Times New Roman"/>
          <w:sz w:val="24"/>
          <w:szCs w:val="24"/>
          <w:lang w:val="sr-Cyrl-BA"/>
        </w:rPr>
        <w:t xml:space="preserve"> </w:t>
      </w:r>
      <w:r w:rsidRPr="0072019F">
        <w:rPr>
          <w:rFonts w:ascii="Times New Roman" w:hAnsi="Times New Roman"/>
          <w:sz w:val="24"/>
          <w:szCs w:val="24"/>
        </w:rPr>
        <w:t>спроведеним анализама и резултатима анализа</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до краја </w:t>
      </w:r>
      <w:r w:rsidRPr="0072019F">
        <w:rPr>
          <w:rFonts w:ascii="Times New Roman" w:hAnsi="Times New Roman"/>
          <w:sz w:val="24"/>
          <w:szCs w:val="24"/>
          <w:lang w:val="sr-Cyrl-BA"/>
        </w:rPr>
        <w:t>фебруара</w:t>
      </w:r>
      <w:r w:rsidRPr="0072019F">
        <w:rPr>
          <w:rFonts w:ascii="Times New Roman" w:hAnsi="Times New Roman"/>
          <w:sz w:val="24"/>
          <w:szCs w:val="24"/>
        </w:rPr>
        <w:t xml:space="preserve"> </w:t>
      </w:r>
      <w:r w:rsidRPr="0072019F">
        <w:rPr>
          <w:rFonts w:ascii="Times New Roman" w:hAnsi="Times New Roman"/>
          <w:sz w:val="24"/>
          <w:szCs w:val="24"/>
          <w:lang w:val="sr-Cyrl-BA"/>
        </w:rPr>
        <w:t>текуће године за претходну годину</w:t>
      </w:r>
      <w:r w:rsidRPr="0072019F">
        <w:rPr>
          <w:rFonts w:ascii="Times New Roman" w:hAnsi="Times New Roman"/>
          <w:sz w:val="24"/>
          <w:szCs w:val="24"/>
        </w:rPr>
        <w:t>.</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Листа лабораторија из става 1. овог члана објављује се у „Службеном гласнику Републике Српске“ и на интернет страници Министарства.</w:t>
      </w:r>
    </w:p>
    <w:p w:rsidR="00FD376B" w:rsidRPr="0072019F" w:rsidRDefault="00FD376B" w:rsidP="006C54FA">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Министар, уз прибављено мишљења Министарства здравља, доноси правилник којим се прописују услови које је службена лабораторија обавезна да испуњава, поступак</w:t>
      </w:r>
      <w:r w:rsidRPr="0072019F">
        <w:rPr>
          <w:rFonts w:ascii="Times New Roman" w:hAnsi="Times New Roman"/>
          <w:sz w:val="24"/>
          <w:szCs w:val="24"/>
          <w:lang w:val="sr-Cyrl-CS"/>
        </w:rPr>
        <w:t xml:space="preserve"> давања овлаштења, као и образац годишњег извјештаја. </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Референтна лабораторија</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Члан 47.</w:t>
      </w:r>
    </w:p>
    <w:p w:rsidR="00FD376B" w:rsidRPr="0072019F" w:rsidRDefault="00FD376B" w:rsidP="006C54FA">
      <w:pPr>
        <w:ind w:firstLine="0"/>
        <w:jc w:val="center"/>
        <w:rPr>
          <w:rFonts w:ascii="Times New Roman" w:hAnsi="Times New Roman"/>
          <w:sz w:val="24"/>
          <w:szCs w:val="24"/>
          <w:lang w:val="sr-Cyrl-CS"/>
        </w:rPr>
      </w:pP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Референтна лабораторија је службена лабораторија коју Влада </w:t>
      </w:r>
      <w:r w:rsidRPr="0072019F">
        <w:rPr>
          <w:rFonts w:ascii="Times New Roman" w:hAnsi="Times New Roman"/>
          <w:sz w:val="24"/>
          <w:szCs w:val="24"/>
          <w:lang w:val="sr-Cyrl-BA"/>
        </w:rPr>
        <w:t>н</w:t>
      </w:r>
      <w:r w:rsidRPr="0072019F">
        <w:rPr>
          <w:rFonts w:ascii="Times New Roman" w:hAnsi="Times New Roman"/>
          <w:sz w:val="24"/>
          <w:szCs w:val="24"/>
        </w:rPr>
        <w:t xml:space="preserve">а приједлог </w:t>
      </w:r>
      <w:r w:rsidRPr="0072019F">
        <w:rPr>
          <w:rFonts w:ascii="Times New Roman" w:hAnsi="Times New Roman"/>
          <w:sz w:val="24"/>
          <w:szCs w:val="24"/>
          <w:lang w:val="sr-Cyrl-BA"/>
        </w:rPr>
        <w:t>М</w:t>
      </w:r>
      <w:r w:rsidRPr="0072019F">
        <w:rPr>
          <w:rFonts w:ascii="Times New Roman" w:hAnsi="Times New Roman"/>
          <w:sz w:val="24"/>
          <w:szCs w:val="24"/>
        </w:rPr>
        <w:t>инистарств</w:t>
      </w:r>
      <w:r w:rsidRPr="0072019F">
        <w:rPr>
          <w:rFonts w:ascii="Times New Roman" w:hAnsi="Times New Roman"/>
          <w:sz w:val="24"/>
          <w:szCs w:val="24"/>
          <w:lang w:val="sr-Cyrl-BA"/>
        </w:rPr>
        <w:t xml:space="preserve">а </w:t>
      </w:r>
      <w:r w:rsidRPr="0072019F">
        <w:rPr>
          <w:rFonts w:ascii="Times New Roman" w:hAnsi="Times New Roman"/>
          <w:sz w:val="24"/>
          <w:szCs w:val="24"/>
        </w:rPr>
        <w:t>овласти као референтну</w:t>
      </w:r>
      <w:r w:rsidRPr="0072019F">
        <w:rPr>
          <w:rFonts w:ascii="Times New Roman" w:hAnsi="Times New Roman"/>
          <w:sz w:val="24"/>
          <w:szCs w:val="24"/>
          <w:lang w:val="sr-Cyrl-BA"/>
        </w:rPr>
        <w:t xml:space="preserve"> лабораторију</w:t>
      </w:r>
      <w:r w:rsidRPr="0072019F">
        <w:rPr>
          <w:rFonts w:ascii="Times New Roman" w:hAnsi="Times New Roman"/>
          <w:sz w:val="24"/>
          <w:szCs w:val="24"/>
        </w:rPr>
        <w:t xml:space="preserve"> за </w:t>
      </w:r>
      <w:r w:rsidRPr="0072019F">
        <w:rPr>
          <w:rFonts w:ascii="Times New Roman" w:hAnsi="Times New Roman"/>
          <w:sz w:val="24"/>
          <w:szCs w:val="24"/>
          <w:lang w:val="sr-Cyrl-BA"/>
        </w:rPr>
        <w:t>специфичне методе испитивања хране и хране за животиње.</w:t>
      </w: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Референтн</w:t>
      </w:r>
      <w:r w:rsidRPr="0072019F">
        <w:rPr>
          <w:rFonts w:ascii="Times New Roman" w:hAnsi="Times New Roman"/>
          <w:sz w:val="24"/>
          <w:szCs w:val="24"/>
          <w:lang w:val="sr-Latn-BA"/>
        </w:rPr>
        <w:t>а</w:t>
      </w:r>
      <w:r w:rsidRPr="0072019F">
        <w:rPr>
          <w:rFonts w:ascii="Times New Roman" w:hAnsi="Times New Roman"/>
          <w:sz w:val="24"/>
          <w:szCs w:val="24"/>
          <w:lang w:val="sr-Cyrl-CS"/>
        </w:rPr>
        <w:t xml:space="preserve"> лабораториј</w:t>
      </w:r>
      <w:r w:rsidRPr="0072019F">
        <w:rPr>
          <w:rFonts w:ascii="Times New Roman" w:hAnsi="Times New Roman"/>
          <w:sz w:val="24"/>
          <w:szCs w:val="24"/>
          <w:lang w:val="sr-Latn-BA"/>
        </w:rPr>
        <w:t>а</w:t>
      </w:r>
      <w:r w:rsidRPr="0072019F">
        <w:rPr>
          <w:rFonts w:ascii="Times New Roman" w:hAnsi="Times New Roman"/>
          <w:sz w:val="24"/>
          <w:szCs w:val="24"/>
          <w:lang w:val="sr-Cyrl-CS"/>
        </w:rPr>
        <w:t xml:space="preserve"> дужна је да испуњава услове утврђене посебним прописима и има акредитоване методе у складу са прописима о акредитацији. </w:t>
      </w: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 xml:space="preserve">Једна лабораторија може бити референтна за више врста </w:t>
      </w:r>
      <w:r w:rsidRPr="0072019F">
        <w:rPr>
          <w:rFonts w:ascii="Times New Roman" w:hAnsi="Times New Roman"/>
          <w:sz w:val="24"/>
          <w:szCs w:val="24"/>
          <w:lang w:val="sr-Cyrl-BA"/>
        </w:rPr>
        <w:t xml:space="preserve">специфичних метода </w:t>
      </w:r>
      <w:r w:rsidRPr="0072019F">
        <w:rPr>
          <w:rFonts w:ascii="Times New Roman" w:hAnsi="Times New Roman"/>
          <w:sz w:val="24"/>
          <w:szCs w:val="24"/>
          <w:lang w:val="sr-Cyrl-CS"/>
        </w:rPr>
        <w:t>испитивања.</w:t>
      </w: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Референтн</w:t>
      </w:r>
      <w:r w:rsidRPr="0072019F">
        <w:rPr>
          <w:rFonts w:ascii="Times New Roman" w:hAnsi="Times New Roman"/>
          <w:sz w:val="24"/>
          <w:szCs w:val="24"/>
          <w:lang w:val="sr-Latn-BA"/>
        </w:rPr>
        <w:t>а</w:t>
      </w:r>
      <w:r w:rsidRPr="0072019F">
        <w:rPr>
          <w:rFonts w:ascii="Times New Roman" w:hAnsi="Times New Roman"/>
          <w:sz w:val="24"/>
          <w:szCs w:val="24"/>
          <w:lang w:val="sr-Cyrl-CS"/>
        </w:rPr>
        <w:t xml:space="preserve"> лабораториј</w:t>
      </w:r>
      <w:r w:rsidRPr="0072019F">
        <w:rPr>
          <w:rFonts w:ascii="Times New Roman" w:hAnsi="Times New Roman"/>
          <w:sz w:val="24"/>
          <w:szCs w:val="24"/>
          <w:lang w:val="sr-Latn-BA"/>
        </w:rPr>
        <w:t>а</w:t>
      </w:r>
      <w:r w:rsidRPr="0072019F">
        <w:rPr>
          <w:rFonts w:ascii="Times New Roman" w:hAnsi="Times New Roman"/>
          <w:sz w:val="24"/>
          <w:szCs w:val="24"/>
          <w:lang w:val="sr-Cyrl-CS"/>
        </w:rPr>
        <w:t>:</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пружа подршку и координира активности лабораторија у вези са методама анализа које обављају,</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организу</w:t>
      </w:r>
      <w:r w:rsidRPr="0072019F">
        <w:rPr>
          <w:rFonts w:ascii="Times New Roman" w:hAnsi="Times New Roman"/>
          <w:sz w:val="24"/>
          <w:szCs w:val="24"/>
          <w:lang w:val="sr-Latn-BA"/>
        </w:rPr>
        <w:t>је</w:t>
      </w:r>
      <w:r w:rsidRPr="0072019F">
        <w:rPr>
          <w:rFonts w:ascii="Times New Roman" w:hAnsi="Times New Roman"/>
          <w:sz w:val="24"/>
          <w:szCs w:val="24"/>
          <w:lang w:val="sr-Cyrl-CS"/>
        </w:rPr>
        <w:t xml:space="preserve"> упоредна испитивања стандардизованих узорака ради уједначавања поступања и праћења стручности овлаштених лабораторија, у складу са међународним стандардима,</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сарађуј</w:t>
      </w:r>
      <w:r w:rsidRPr="0072019F">
        <w:rPr>
          <w:rFonts w:ascii="Times New Roman" w:hAnsi="Times New Roman"/>
          <w:sz w:val="24"/>
          <w:szCs w:val="24"/>
          <w:lang w:val="sr-Latn-BA"/>
        </w:rPr>
        <w:t>е</w:t>
      </w:r>
      <w:r w:rsidRPr="0072019F">
        <w:rPr>
          <w:rFonts w:ascii="Times New Roman" w:hAnsi="Times New Roman"/>
          <w:sz w:val="24"/>
          <w:szCs w:val="24"/>
          <w:lang w:val="sr-Cyrl-CS"/>
        </w:rPr>
        <w:t xml:space="preserve"> са референтним лабораторијама других држава за испитивање за које је овлаштена,</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обављај</w:t>
      </w:r>
      <w:r w:rsidRPr="0072019F">
        <w:rPr>
          <w:rFonts w:ascii="Times New Roman" w:hAnsi="Times New Roman"/>
          <w:sz w:val="24"/>
          <w:szCs w:val="24"/>
          <w:lang w:val="sr-Latn-BA"/>
        </w:rPr>
        <w:t>а</w:t>
      </w:r>
      <w:r w:rsidRPr="0072019F">
        <w:rPr>
          <w:rFonts w:ascii="Times New Roman" w:hAnsi="Times New Roman"/>
          <w:sz w:val="24"/>
          <w:szCs w:val="24"/>
          <w:lang w:val="sr-Cyrl-CS"/>
        </w:rPr>
        <w:t xml:space="preserve"> испитивање службеног узорка ради провјере налаза овлаштене службене лабораторије (суперанализа),</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брине се о успостављању јединствених критеријума, метода и стандарда за рад овлаштених лабораторија и</w:t>
      </w:r>
    </w:p>
    <w:p w:rsidR="00FD376B" w:rsidRPr="0072019F" w:rsidRDefault="00FD376B" w:rsidP="006C54FA">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обезбјеђуј</w:t>
      </w:r>
      <w:r w:rsidRPr="0072019F">
        <w:rPr>
          <w:rFonts w:ascii="Times New Roman" w:hAnsi="Times New Roman"/>
          <w:sz w:val="24"/>
          <w:szCs w:val="24"/>
          <w:lang w:val="sr-Latn-BA"/>
        </w:rPr>
        <w:t>е</w:t>
      </w:r>
      <w:r w:rsidRPr="0072019F">
        <w:rPr>
          <w:rFonts w:ascii="Times New Roman" w:hAnsi="Times New Roman"/>
          <w:sz w:val="24"/>
          <w:szCs w:val="24"/>
          <w:lang w:val="sr-Cyrl-CS"/>
        </w:rPr>
        <w:t xml:space="preserve"> стручну и техничку помоћ надлежним органима за примјену предвиђених планова контроле.</w:t>
      </w: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Уколико</w:t>
      </w:r>
      <w:r w:rsidRPr="0072019F">
        <w:rPr>
          <w:rFonts w:ascii="Times New Roman" w:hAnsi="Times New Roman"/>
          <w:sz w:val="24"/>
          <w:szCs w:val="24"/>
        </w:rPr>
        <w:t xml:space="preserve"> у Републици Српској за одређено подручје</w:t>
      </w:r>
      <w:r w:rsidRPr="0072019F">
        <w:rPr>
          <w:rFonts w:ascii="Times New Roman" w:hAnsi="Times New Roman"/>
          <w:sz w:val="24"/>
          <w:szCs w:val="24"/>
          <w:lang w:val="sr-Cyrl-BA"/>
        </w:rPr>
        <w:t xml:space="preserve"> испитивања</w:t>
      </w:r>
      <w:r w:rsidRPr="0072019F">
        <w:rPr>
          <w:rFonts w:ascii="Times New Roman" w:hAnsi="Times New Roman"/>
          <w:sz w:val="24"/>
          <w:szCs w:val="24"/>
        </w:rPr>
        <w:t xml:space="preserve"> не постоји лабораторија која испуњава услове из става 2. овог члана, Влада на приједлог Министарства може одредити да се поједина испитивања врше у некој од референтних лабораторија изван Републике Српске.</w:t>
      </w:r>
    </w:p>
    <w:p w:rsidR="00FD376B" w:rsidRPr="0072019F" w:rsidRDefault="00FD376B" w:rsidP="006C54FA">
      <w:pPr>
        <w:pStyle w:val="ListParagraph"/>
        <w:numPr>
          <w:ilvl w:val="0"/>
          <w:numId w:val="6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Листа лабораторија из става 1. овог члана</w:t>
      </w:r>
      <w:r w:rsidRPr="0072019F">
        <w:rPr>
          <w:rFonts w:ascii="Times New Roman" w:hAnsi="Times New Roman"/>
          <w:sz w:val="24"/>
          <w:szCs w:val="24"/>
        </w:rPr>
        <w:t xml:space="preserve"> </w:t>
      </w:r>
      <w:r w:rsidRPr="0072019F">
        <w:rPr>
          <w:rFonts w:ascii="Times New Roman" w:hAnsi="Times New Roman"/>
          <w:sz w:val="24"/>
          <w:szCs w:val="24"/>
          <w:lang w:val="sr-Cyrl-CS"/>
        </w:rPr>
        <w:t>објављује се на интернет страници Министарства.</w:t>
      </w:r>
    </w:p>
    <w:p w:rsidR="00FD376B" w:rsidRPr="0072019F" w:rsidRDefault="00FD376B" w:rsidP="006C54FA">
      <w:pPr>
        <w:pStyle w:val="ListParagraph"/>
        <w:spacing w:after="0" w:line="240" w:lineRule="auto"/>
        <w:ind w:left="0"/>
        <w:jc w:val="both"/>
        <w:rPr>
          <w:rFonts w:ascii="Times New Roman" w:hAnsi="Times New Roman"/>
          <w:b/>
          <w:bCs/>
          <w:sz w:val="24"/>
          <w:szCs w:val="24"/>
          <w:lang w:val="sr-Latn-BA"/>
        </w:rPr>
      </w:pPr>
    </w:p>
    <w:p w:rsidR="00FD376B" w:rsidRPr="0072019F" w:rsidRDefault="00FD376B" w:rsidP="006C54FA">
      <w:pPr>
        <w:pStyle w:val="ListParagraph"/>
        <w:spacing w:after="0" w:line="240" w:lineRule="auto"/>
        <w:ind w:left="0"/>
        <w:jc w:val="both"/>
        <w:rPr>
          <w:rFonts w:ascii="Times New Roman" w:hAnsi="Times New Roman"/>
          <w:sz w:val="24"/>
          <w:szCs w:val="24"/>
          <w:lang w:val="sr-Cyrl-CS"/>
        </w:rPr>
      </w:pPr>
      <w:r w:rsidRPr="0072019F">
        <w:rPr>
          <w:rFonts w:ascii="Times New Roman" w:hAnsi="Times New Roman"/>
          <w:b/>
          <w:bCs/>
          <w:sz w:val="24"/>
          <w:szCs w:val="24"/>
          <w:lang w:val="bs-Latn-BA"/>
        </w:rPr>
        <w:t xml:space="preserve">ГЛАВА </w:t>
      </w:r>
      <w:r w:rsidRPr="0072019F">
        <w:rPr>
          <w:rFonts w:ascii="Times New Roman" w:hAnsi="Times New Roman"/>
          <w:b/>
          <w:bCs/>
          <w:sz w:val="24"/>
          <w:szCs w:val="24"/>
          <w:lang w:val="sr-Latn-BA"/>
        </w:rPr>
        <w:t>ИX</w:t>
      </w:r>
    </w:p>
    <w:p w:rsidR="00FD376B" w:rsidRPr="0072019F" w:rsidRDefault="00FD376B" w:rsidP="006C54FA">
      <w:pPr>
        <w:pStyle w:val="Standard"/>
        <w:spacing w:after="0" w:line="240" w:lineRule="auto"/>
        <w:rPr>
          <w:rFonts w:ascii="Times New Roman" w:hAnsi="Times New Roman"/>
          <w:sz w:val="24"/>
          <w:szCs w:val="24"/>
          <w:lang w:val="sr-Cyrl-BA"/>
        </w:rPr>
      </w:pPr>
      <w:r w:rsidRPr="0072019F">
        <w:rPr>
          <w:rFonts w:ascii="Times New Roman" w:hAnsi="Times New Roman"/>
          <w:b/>
          <w:bCs/>
          <w:sz w:val="24"/>
          <w:szCs w:val="24"/>
          <w:lang w:val="bs-Latn-BA"/>
        </w:rPr>
        <w:t>СИСТЕМ БРЗОГ УЗБУЊИВАЊА, УПРАВЉАЊЕ КРИЗ</w:t>
      </w:r>
      <w:r w:rsidRPr="0072019F">
        <w:rPr>
          <w:rFonts w:ascii="Times New Roman" w:hAnsi="Times New Roman"/>
          <w:b/>
          <w:bCs/>
          <w:sz w:val="24"/>
          <w:szCs w:val="24"/>
          <w:lang w:val="sr-Cyrl-BA"/>
        </w:rPr>
        <w:t xml:space="preserve">НИМ СИТУАЦИЈАМА, </w:t>
      </w:r>
      <w:r w:rsidRPr="0072019F">
        <w:rPr>
          <w:rFonts w:ascii="Times New Roman" w:hAnsi="Times New Roman"/>
          <w:b/>
          <w:bCs/>
          <w:sz w:val="24"/>
          <w:szCs w:val="24"/>
          <w:lang w:val="bs-Latn-BA"/>
        </w:rPr>
        <w:t>ПЛАН ЗА УПРАВЉАЊЕ</w:t>
      </w:r>
      <w:r w:rsidRPr="0072019F">
        <w:rPr>
          <w:rFonts w:ascii="Times New Roman" w:hAnsi="Times New Roman"/>
          <w:b/>
          <w:bCs/>
          <w:sz w:val="24"/>
          <w:szCs w:val="24"/>
          <w:lang w:val="sr-Cyrl-BA"/>
        </w:rPr>
        <w:t xml:space="preserve"> </w:t>
      </w:r>
      <w:r w:rsidRPr="0072019F">
        <w:rPr>
          <w:rFonts w:ascii="Times New Roman" w:hAnsi="Times New Roman"/>
          <w:b/>
          <w:bCs/>
          <w:sz w:val="24"/>
          <w:szCs w:val="24"/>
          <w:lang w:val="bs-Latn-BA"/>
        </w:rPr>
        <w:t>КРИЗНИМ СИТУАЦИЈАМА</w:t>
      </w:r>
      <w:r w:rsidRPr="0072019F">
        <w:rPr>
          <w:rFonts w:ascii="Times New Roman" w:hAnsi="Times New Roman"/>
          <w:b/>
          <w:bCs/>
          <w:sz w:val="24"/>
          <w:szCs w:val="24"/>
          <w:lang w:val="sr-Cyrl-BA"/>
        </w:rPr>
        <w:t xml:space="preserve"> </w:t>
      </w:r>
      <w:r w:rsidRPr="0072019F">
        <w:rPr>
          <w:rFonts w:ascii="Times New Roman" w:hAnsi="Times New Roman"/>
          <w:b/>
          <w:bCs/>
          <w:sz w:val="24"/>
          <w:szCs w:val="24"/>
          <w:lang w:val="bs-Latn-BA"/>
        </w:rPr>
        <w:t xml:space="preserve">И </w:t>
      </w:r>
      <w:r w:rsidRPr="0072019F">
        <w:rPr>
          <w:rFonts w:ascii="Times New Roman" w:hAnsi="Times New Roman"/>
          <w:b/>
          <w:bCs/>
          <w:sz w:val="24"/>
          <w:szCs w:val="24"/>
          <w:lang w:val="sr-Cyrl-BA"/>
        </w:rPr>
        <w:t>МОНИТОРИНГ</w:t>
      </w:r>
    </w:p>
    <w:p w:rsidR="00FD376B" w:rsidRPr="0072019F" w:rsidRDefault="00FD376B" w:rsidP="006C54FA">
      <w:pPr>
        <w:pStyle w:val="Standard"/>
        <w:spacing w:after="0" w:line="240" w:lineRule="auto"/>
        <w:jc w:val="center"/>
        <w:rPr>
          <w:rFonts w:ascii="Times New Roman" w:hAnsi="Times New Roman"/>
          <w:bCs/>
          <w:sz w:val="24"/>
          <w:szCs w:val="24"/>
          <w:lang w:val="sr-Latn-BA"/>
        </w:rPr>
      </w:pPr>
    </w:p>
    <w:p w:rsidR="00FD376B" w:rsidRPr="0072019F" w:rsidRDefault="00FD376B" w:rsidP="006C54FA">
      <w:pPr>
        <w:pStyle w:val="Standard"/>
        <w:spacing w:after="0" w:line="240" w:lineRule="auto"/>
        <w:jc w:val="center"/>
        <w:rPr>
          <w:rFonts w:ascii="Times New Roman" w:hAnsi="Times New Roman"/>
          <w:bCs/>
          <w:iCs/>
          <w:sz w:val="24"/>
          <w:szCs w:val="24"/>
          <w:lang w:val="sr-Cyrl-BA"/>
        </w:rPr>
      </w:pPr>
      <w:r w:rsidRPr="0072019F">
        <w:rPr>
          <w:rFonts w:ascii="Times New Roman" w:hAnsi="Times New Roman"/>
          <w:bCs/>
          <w:sz w:val="24"/>
          <w:szCs w:val="24"/>
          <w:lang w:val="bs-Latn-BA"/>
        </w:rPr>
        <w:t>Систем брзог узбуњивања</w:t>
      </w:r>
    </w:p>
    <w:p w:rsidR="00FD376B" w:rsidRPr="0072019F" w:rsidRDefault="00FD376B" w:rsidP="006C54FA">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iCs/>
          <w:sz w:val="24"/>
          <w:szCs w:val="24"/>
          <w:lang w:val="bs-Latn-BA"/>
        </w:rPr>
        <w:t xml:space="preserve">Члан </w:t>
      </w:r>
      <w:r w:rsidRPr="0072019F">
        <w:rPr>
          <w:rFonts w:ascii="Times New Roman" w:hAnsi="Times New Roman"/>
          <w:bCs/>
          <w:iCs/>
          <w:sz w:val="24"/>
          <w:szCs w:val="24"/>
          <w:lang w:val="sr-Cyrl-BA"/>
        </w:rPr>
        <w:t>48.</w:t>
      </w:r>
    </w:p>
    <w:p w:rsidR="00FD376B" w:rsidRPr="0072019F" w:rsidRDefault="00FD376B" w:rsidP="006C54FA">
      <w:pPr>
        <w:pStyle w:val="Standard"/>
        <w:spacing w:after="0" w:line="240" w:lineRule="auto"/>
        <w:jc w:val="center"/>
        <w:rPr>
          <w:rFonts w:ascii="Times New Roman" w:hAnsi="Times New Roman"/>
          <w:sz w:val="24"/>
          <w:szCs w:val="24"/>
          <w:lang w:val="sr-Cyrl-BA"/>
        </w:rPr>
      </w:pPr>
    </w:p>
    <w:p w:rsidR="00FD376B" w:rsidRPr="0072019F" w:rsidRDefault="00FD376B" w:rsidP="006C54FA">
      <w:pPr>
        <w:pStyle w:val="ListParagraph"/>
        <w:shd w:val="clear" w:color="auto" w:fill="FFFFFF"/>
        <w:spacing w:after="0" w:line="240" w:lineRule="auto"/>
        <w:ind w:left="0" w:firstLine="708"/>
        <w:jc w:val="both"/>
        <w:rPr>
          <w:rFonts w:ascii="Times New Roman" w:hAnsi="Times New Roman"/>
          <w:sz w:val="24"/>
          <w:szCs w:val="24"/>
          <w:lang w:val="sr-Cyrl-CS"/>
        </w:rPr>
      </w:pPr>
      <w:r w:rsidRPr="0072019F">
        <w:rPr>
          <w:rFonts w:ascii="Times New Roman" w:hAnsi="Times New Roman"/>
          <w:sz w:val="24"/>
          <w:szCs w:val="24"/>
          <w:lang w:val="bs-Latn-BA"/>
        </w:rPr>
        <w:t>Систем брзог узбуњивања за обавјештавање о директном или индиректном ризику за здравље људи који потиче од хране</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хране за животиње</w:t>
      </w:r>
      <w:r w:rsidRPr="0072019F">
        <w:rPr>
          <w:rFonts w:ascii="Times New Roman" w:hAnsi="Times New Roman"/>
          <w:sz w:val="24"/>
          <w:szCs w:val="24"/>
          <w:lang w:val="sr-Cyrl-BA"/>
        </w:rPr>
        <w:t>, хране за посебне прехрамбене потребе, хране обогаћене нутријентима и додатака исхрани</w:t>
      </w:r>
      <w:r w:rsidRPr="0072019F">
        <w:rPr>
          <w:rFonts w:ascii="Times New Roman" w:hAnsi="Times New Roman"/>
          <w:sz w:val="24"/>
          <w:szCs w:val="24"/>
          <w:lang w:val="sr-Cyrl-CS"/>
        </w:rPr>
        <w:t xml:space="preserve"> </w:t>
      </w:r>
      <w:r w:rsidRPr="0072019F">
        <w:rPr>
          <w:rFonts w:ascii="Times New Roman" w:hAnsi="Times New Roman"/>
          <w:sz w:val="24"/>
          <w:szCs w:val="24"/>
          <w:lang w:val="bs-Latn-BA"/>
        </w:rPr>
        <w:t>осн</w:t>
      </w:r>
      <w:r w:rsidRPr="0072019F">
        <w:rPr>
          <w:rFonts w:ascii="Times New Roman" w:hAnsi="Times New Roman"/>
          <w:sz w:val="24"/>
          <w:szCs w:val="24"/>
          <w:lang w:val="sr-Cyrl-BA"/>
        </w:rPr>
        <w:t>ива</w:t>
      </w:r>
      <w:r w:rsidRPr="0072019F">
        <w:rPr>
          <w:rFonts w:ascii="Times New Roman" w:hAnsi="Times New Roman"/>
          <w:sz w:val="24"/>
          <w:szCs w:val="24"/>
          <w:lang w:val="bs-Latn-BA"/>
        </w:rPr>
        <w:t xml:space="preserve"> се као мрежа која укључује</w:t>
      </w:r>
      <w:r w:rsidRPr="0072019F">
        <w:rPr>
          <w:rFonts w:ascii="Times New Roman" w:hAnsi="Times New Roman"/>
          <w:sz w:val="24"/>
          <w:szCs w:val="24"/>
          <w:lang w:val="sr-Cyrl-BA"/>
        </w:rPr>
        <w:t xml:space="preserve"> одговорне надлежне органе у Босни и Хереговини</w:t>
      </w:r>
      <w:r w:rsidRPr="0072019F">
        <w:rPr>
          <w:rFonts w:ascii="Times New Roman" w:hAnsi="Times New Roman"/>
          <w:sz w:val="24"/>
          <w:szCs w:val="24"/>
          <w:lang w:val="bs-Latn-BA"/>
        </w:rPr>
        <w:t>.</w:t>
      </w:r>
    </w:p>
    <w:p w:rsidR="00FD376B" w:rsidRPr="0072019F" w:rsidRDefault="00FD376B" w:rsidP="006C54FA">
      <w:pPr>
        <w:ind w:firstLine="0"/>
        <w:rPr>
          <w:rFonts w:ascii="Times New Roman" w:hAnsi="Times New Roman"/>
          <w:bCs/>
          <w:sz w:val="24"/>
          <w:szCs w:val="24"/>
        </w:rPr>
      </w:pPr>
    </w:p>
    <w:p w:rsidR="00FD376B" w:rsidRPr="0072019F" w:rsidRDefault="00FD376B" w:rsidP="006C54FA">
      <w:pPr>
        <w:ind w:firstLine="0"/>
        <w:jc w:val="center"/>
        <w:rPr>
          <w:rFonts w:ascii="Times New Roman" w:hAnsi="Times New Roman"/>
          <w:bCs/>
          <w:sz w:val="24"/>
          <w:szCs w:val="24"/>
          <w:lang w:val="sr-Cyrl-BA"/>
        </w:rPr>
      </w:pPr>
      <w:r w:rsidRPr="0072019F">
        <w:rPr>
          <w:rFonts w:ascii="Times New Roman" w:hAnsi="Times New Roman"/>
          <w:bCs/>
          <w:sz w:val="24"/>
          <w:szCs w:val="24"/>
          <w:lang w:val="bs-Latn-BA"/>
        </w:rPr>
        <w:t xml:space="preserve">Општи план управљања кризним ситуацијама </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CS"/>
        </w:rPr>
        <w:t>Члан</w:t>
      </w:r>
      <w:r w:rsidRPr="0072019F">
        <w:rPr>
          <w:rFonts w:ascii="Times New Roman" w:hAnsi="Times New Roman"/>
          <w:sz w:val="24"/>
          <w:szCs w:val="24"/>
        </w:rPr>
        <w:t xml:space="preserve"> </w:t>
      </w:r>
      <w:r w:rsidRPr="0072019F">
        <w:rPr>
          <w:rFonts w:ascii="Times New Roman" w:hAnsi="Times New Roman"/>
          <w:sz w:val="24"/>
          <w:szCs w:val="24"/>
          <w:lang w:val="sr-Cyrl-CS"/>
        </w:rPr>
        <w:t>49.</w:t>
      </w:r>
    </w:p>
    <w:p w:rsidR="00FD376B" w:rsidRPr="0072019F" w:rsidRDefault="00FD376B" w:rsidP="006C54FA">
      <w:pPr>
        <w:ind w:firstLine="0"/>
        <w:rPr>
          <w:rFonts w:ascii="Times New Roman" w:hAnsi="Times New Roman"/>
          <w:sz w:val="24"/>
          <w:szCs w:val="24"/>
          <w:lang w:val="sr-Cyrl-CS"/>
        </w:rPr>
      </w:pPr>
    </w:p>
    <w:p w:rsidR="00FD376B" w:rsidRPr="0072019F" w:rsidRDefault="00FD376B" w:rsidP="006C54FA">
      <w:pPr>
        <w:pStyle w:val="ListParagraph"/>
        <w:numPr>
          <w:ilvl w:val="0"/>
          <w:numId w:val="42"/>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Када постоје директни или индиректни ризици за здравље људи, здравље животиња или животну средину чији су узрочници храна и храна за животиње, а чије наступање није могуће предвидјети, спријечити, уклонити или смањити до прихватљивог нивоа утврђеним мјерама, примјењују се мјере утврђене Општим планом управљања </w:t>
      </w:r>
      <w:r w:rsidRPr="0072019F">
        <w:rPr>
          <w:rFonts w:ascii="Times New Roman" w:hAnsi="Times New Roman"/>
          <w:bCs/>
          <w:sz w:val="24"/>
          <w:szCs w:val="24"/>
          <w:lang w:val="bs-Latn-BA"/>
        </w:rPr>
        <w:t>кризним ситуацијама</w:t>
      </w:r>
      <w:r w:rsidRPr="0072019F">
        <w:rPr>
          <w:rFonts w:ascii="Times New Roman" w:hAnsi="Times New Roman"/>
          <w:sz w:val="24"/>
          <w:szCs w:val="24"/>
          <w:lang w:val="sr-Cyrl-CS"/>
        </w:rPr>
        <w:t xml:space="preserve"> у подручју безбједности хране и хране за животиње (у даље</w:t>
      </w:r>
      <w:r w:rsidRPr="0072019F">
        <w:rPr>
          <w:rFonts w:ascii="Times New Roman" w:hAnsi="Times New Roman"/>
          <w:sz w:val="24"/>
          <w:szCs w:val="24"/>
          <w:lang w:val="sr-Cyrl-BA"/>
        </w:rPr>
        <w:t>м</w:t>
      </w:r>
      <w:r w:rsidRPr="0072019F">
        <w:rPr>
          <w:rFonts w:ascii="Times New Roman" w:hAnsi="Times New Roman"/>
          <w:sz w:val="24"/>
          <w:szCs w:val="24"/>
          <w:lang w:val="sr-Cyrl-CS"/>
        </w:rPr>
        <w:t xml:space="preserve"> тексту: Општи план).</w:t>
      </w:r>
    </w:p>
    <w:p w:rsidR="00FD376B" w:rsidRPr="0072019F" w:rsidRDefault="00FD376B" w:rsidP="006C54FA">
      <w:pPr>
        <w:pStyle w:val="ListParagraph"/>
        <w:numPr>
          <w:ilvl w:val="0"/>
          <w:numId w:val="42"/>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Министар, уз прибављено мишљења Министарства здравља доноси Општи план који садржи врсту ситуације, поступке за управљање кризним ситуацијама, принцип транспарентности и стратегију комуникације.</w:t>
      </w:r>
    </w:p>
    <w:p w:rsidR="00FD376B" w:rsidRPr="0072019F" w:rsidRDefault="00FD376B" w:rsidP="006C54FA">
      <w:pPr>
        <w:pStyle w:val="ListParagraph"/>
        <w:spacing w:after="0" w:line="240" w:lineRule="auto"/>
        <w:ind w:left="0"/>
        <w:jc w:val="both"/>
        <w:rPr>
          <w:rFonts w:ascii="Times New Roman" w:hAnsi="Times New Roman"/>
          <w:sz w:val="24"/>
          <w:szCs w:val="24"/>
          <w:lang w:val="sr-Cyrl-CS"/>
        </w:rPr>
      </w:pPr>
    </w:p>
    <w:p w:rsidR="00FD376B" w:rsidRPr="0072019F" w:rsidRDefault="00FD376B" w:rsidP="006C54FA">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lang w:val="sr-Cyrl-BA"/>
        </w:rPr>
        <w:t xml:space="preserve">Мониторинг </w:t>
      </w:r>
      <w:r w:rsidRPr="0072019F">
        <w:rPr>
          <w:rFonts w:ascii="Times New Roman" w:hAnsi="Times New Roman"/>
          <w:bCs/>
          <w:sz w:val="24"/>
          <w:szCs w:val="24"/>
        </w:rPr>
        <w:t>безбједности хране и хране за животиње</w:t>
      </w:r>
    </w:p>
    <w:p w:rsidR="00FD376B" w:rsidRPr="0072019F" w:rsidRDefault="00FD376B" w:rsidP="006C54FA">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 xml:space="preserve">Члан </w:t>
      </w:r>
      <w:r w:rsidRPr="0072019F">
        <w:rPr>
          <w:rFonts w:ascii="Times New Roman" w:hAnsi="Times New Roman"/>
          <w:bCs/>
          <w:sz w:val="24"/>
          <w:szCs w:val="24"/>
          <w:lang w:val="sr-Cyrl-BA"/>
        </w:rPr>
        <w:t>50.</w:t>
      </w:r>
    </w:p>
    <w:p w:rsidR="00FD376B" w:rsidRPr="0072019F" w:rsidRDefault="00FD376B" w:rsidP="006C54FA">
      <w:pPr>
        <w:pStyle w:val="ListParagraph"/>
        <w:autoSpaceDE w:val="0"/>
        <w:adjustRightInd w:val="0"/>
        <w:spacing w:after="0" w:line="240" w:lineRule="auto"/>
        <w:ind w:left="0"/>
        <w:jc w:val="both"/>
        <w:rPr>
          <w:rFonts w:ascii="Times New Roman" w:hAnsi="Times New Roman"/>
          <w:strike/>
          <w:sz w:val="24"/>
          <w:szCs w:val="24"/>
          <w:lang w:val="sr-Cyrl-BA"/>
        </w:rPr>
      </w:pPr>
    </w:p>
    <w:p w:rsidR="00FD376B" w:rsidRPr="0072019F" w:rsidRDefault="00FD376B" w:rsidP="006C54FA">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bs-Latn-BA"/>
        </w:rPr>
        <w:t xml:space="preserve">Мониторинг је вршење </w:t>
      </w:r>
      <w:r w:rsidRPr="0072019F">
        <w:rPr>
          <w:rFonts w:ascii="Times New Roman" w:hAnsi="Times New Roman"/>
          <w:sz w:val="24"/>
          <w:szCs w:val="24"/>
          <w:lang w:val="bs-Cyrl-BA"/>
        </w:rPr>
        <w:t>више</w:t>
      </w:r>
      <w:r w:rsidRPr="0072019F">
        <w:rPr>
          <w:rFonts w:ascii="Times New Roman" w:hAnsi="Times New Roman"/>
          <w:sz w:val="24"/>
          <w:szCs w:val="24"/>
          <w:lang w:val="bs-Latn-BA"/>
        </w:rPr>
        <w:t xml:space="preserve"> планираних посматрања или мјера </w:t>
      </w:r>
      <w:r w:rsidRPr="0072019F">
        <w:rPr>
          <w:rFonts w:ascii="Times New Roman" w:hAnsi="Times New Roman"/>
          <w:sz w:val="24"/>
          <w:szCs w:val="24"/>
          <w:lang w:val="bs-Cyrl-BA"/>
        </w:rPr>
        <w:t>да</w:t>
      </w:r>
      <w:r w:rsidRPr="0072019F">
        <w:rPr>
          <w:rFonts w:ascii="Times New Roman" w:hAnsi="Times New Roman"/>
          <w:sz w:val="24"/>
          <w:szCs w:val="24"/>
          <w:lang w:val="bs-Latn-BA"/>
        </w:rPr>
        <w:t xml:space="preserve"> би се остварио увид у правилну примјену прописа о храни и храни за животиње и прописа о здрављу и добробити животиња</w:t>
      </w:r>
      <w:r w:rsidRPr="0072019F">
        <w:rPr>
          <w:rFonts w:ascii="Times New Roman" w:hAnsi="Times New Roman"/>
          <w:sz w:val="24"/>
          <w:szCs w:val="24"/>
          <w:lang w:val="sr-Cyrl-BA"/>
        </w:rPr>
        <w:t>.</w:t>
      </w:r>
    </w:p>
    <w:p w:rsidR="00FD376B" w:rsidRPr="0072019F" w:rsidRDefault="00FD376B" w:rsidP="006C54FA">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Праћење безбједности хране и хране за </w:t>
      </w:r>
      <w:r w:rsidRPr="0072019F">
        <w:rPr>
          <w:rFonts w:ascii="Times New Roman" w:hAnsi="Times New Roman"/>
          <w:sz w:val="24"/>
          <w:szCs w:val="24"/>
          <w:lang w:val="sr-Latn-BA"/>
        </w:rPr>
        <w:t>ж</w:t>
      </w:r>
      <w:r w:rsidRPr="0072019F">
        <w:rPr>
          <w:rFonts w:ascii="Times New Roman" w:hAnsi="Times New Roman"/>
          <w:sz w:val="24"/>
          <w:szCs w:val="24"/>
          <w:lang w:val="sr-Cyrl-BA"/>
        </w:rPr>
        <w:t>ивотиње врши се у складу са прописима о храни, а на основу програма мониторинга:</w:t>
      </w:r>
    </w:p>
    <w:p w:rsidR="00FD376B" w:rsidRPr="0072019F" w:rsidRDefault="00FD376B" w:rsidP="006C54FA">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микробиолошких опасности,</w:t>
      </w:r>
    </w:p>
    <w:p w:rsidR="00FD376B" w:rsidRPr="0072019F" w:rsidRDefault="00FD376B" w:rsidP="006C54FA">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контаминената,</w:t>
      </w:r>
    </w:p>
    <w:p w:rsidR="00FD376B" w:rsidRPr="0072019F" w:rsidRDefault="00FD376B" w:rsidP="006C54FA">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остатака средстава за заштиту биља и</w:t>
      </w:r>
    </w:p>
    <w:p w:rsidR="00FD376B" w:rsidRPr="0072019F" w:rsidRDefault="00FD376B" w:rsidP="006C54FA">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недозвољених супстанци и других опасности у храни и храни за животиње.</w:t>
      </w:r>
    </w:p>
    <w:p w:rsidR="00FD376B" w:rsidRPr="0072019F" w:rsidRDefault="00FD376B" w:rsidP="006C54FA">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Програме из става 2. овог члана доноси министар до краја текуће године за наредну годину.</w:t>
      </w:r>
    </w:p>
    <w:p w:rsidR="00FD376B" w:rsidRPr="0072019F" w:rsidRDefault="00FD376B" w:rsidP="006C54FA">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Програми из става 2. овог члана садрже врсте опасности у храни и храни за животиње, услове и начин спровођења мониторинга, услове, начин и методе узимања и чувања узорака, вођење евиденције о узорцима и методе лабораторијских испитивања, мјере које ће се предузети у случају присуства опасности, структуру органа и организација за спровођење програма и друге параметре од значаја за спровођење програма</w:t>
      </w:r>
    </w:p>
    <w:p w:rsidR="00FD376B" w:rsidRPr="0072019F" w:rsidRDefault="00FD376B" w:rsidP="006C54FA">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Средства за спровођење програма из става 2. овог члана обезбјеђују се у буџету Републике Српске.</w:t>
      </w:r>
    </w:p>
    <w:p w:rsidR="00FD376B" w:rsidRPr="0072019F" w:rsidRDefault="00FD376B" w:rsidP="006C54FA">
      <w:pPr>
        <w:pStyle w:val="t-11-9-sred"/>
        <w:spacing w:before="0" w:beforeAutospacing="0" w:after="0" w:afterAutospacing="0"/>
        <w:rPr>
          <w:b/>
          <w:lang w:val="sr-Cyrl-BA"/>
        </w:rPr>
      </w:pPr>
    </w:p>
    <w:p w:rsidR="00FD376B" w:rsidRPr="0072019F" w:rsidRDefault="00FD376B" w:rsidP="006C54FA">
      <w:pPr>
        <w:pStyle w:val="t-11-9-sred"/>
        <w:spacing w:before="0" w:beforeAutospacing="0" w:after="0" w:afterAutospacing="0"/>
        <w:rPr>
          <w:b/>
          <w:lang w:val="sr-Cyrl-BA"/>
        </w:rPr>
      </w:pPr>
      <w:r w:rsidRPr="0072019F">
        <w:rPr>
          <w:b/>
          <w:lang w:val="bs-Latn-BA"/>
        </w:rPr>
        <w:t xml:space="preserve">ГЛАВА </w:t>
      </w:r>
      <w:r w:rsidRPr="0072019F">
        <w:rPr>
          <w:b/>
          <w:bCs/>
          <w:lang w:val="bs-Latn-BA"/>
        </w:rPr>
        <w:t>X</w:t>
      </w:r>
    </w:p>
    <w:p w:rsidR="00FD376B" w:rsidRPr="0072019F" w:rsidRDefault="00FD376B" w:rsidP="006C54FA">
      <w:pPr>
        <w:pStyle w:val="t-11-9-sred"/>
        <w:spacing w:before="0" w:beforeAutospacing="0" w:after="0" w:afterAutospacing="0"/>
        <w:rPr>
          <w:b/>
          <w:lang w:val="bs-Latn-BA"/>
        </w:rPr>
      </w:pPr>
      <w:r w:rsidRPr="0072019F">
        <w:rPr>
          <w:b/>
          <w:lang w:val="bs-Latn-BA"/>
        </w:rPr>
        <w:lastRenderedPageBreak/>
        <w:t xml:space="preserve">НАДЗОР </w:t>
      </w:r>
    </w:p>
    <w:p w:rsidR="00FD376B" w:rsidRPr="0072019F" w:rsidRDefault="00FD376B" w:rsidP="006C54FA">
      <w:pPr>
        <w:pStyle w:val="Standard"/>
        <w:spacing w:after="0" w:line="240" w:lineRule="auto"/>
        <w:rPr>
          <w:rFonts w:ascii="Times New Roman" w:hAnsi="Times New Roman"/>
          <w:sz w:val="24"/>
          <w:szCs w:val="24"/>
          <w:lang w:val="sr-Cyrl-BA"/>
        </w:rPr>
      </w:pP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 xml:space="preserve">Управни и инспекцијски надзор </w:t>
      </w:r>
    </w:p>
    <w:p w:rsidR="00FD376B" w:rsidRPr="0072019F" w:rsidRDefault="00FD376B" w:rsidP="006C54FA">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Члан 51.</w:t>
      </w:r>
    </w:p>
    <w:p w:rsidR="00FD376B" w:rsidRPr="0072019F" w:rsidRDefault="00FD376B" w:rsidP="006C54FA">
      <w:pPr>
        <w:pStyle w:val="Standard"/>
        <w:spacing w:after="0" w:line="240" w:lineRule="auto"/>
        <w:rPr>
          <w:rFonts w:ascii="Times New Roman" w:hAnsi="Times New Roman"/>
          <w:sz w:val="24"/>
          <w:szCs w:val="24"/>
          <w:lang w:val="sr-Cyrl-BA"/>
        </w:rPr>
      </w:pPr>
    </w:p>
    <w:p w:rsidR="00FD376B" w:rsidRPr="0072019F" w:rsidRDefault="00FD376B" w:rsidP="006C54FA">
      <w:pPr>
        <w:pStyle w:val="Standard"/>
        <w:numPr>
          <w:ilvl w:val="0"/>
          <w:numId w:val="45"/>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Управни надзор над спровођењем овог закона и прописа донесених на основу њега врши Министарство</w:t>
      </w:r>
      <w:r w:rsidRPr="0072019F">
        <w:rPr>
          <w:rFonts w:ascii="Times New Roman" w:hAnsi="Times New Roman"/>
          <w:sz w:val="24"/>
          <w:szCs w:val="24"/>
        </w:rPr>
        <w:t xml:space="preserve"> </w:t>
      </w:r>
      <w:r w:rsidRPr="0072019F">
        <w:rPr>
          <w:rFonts w:ascii="Times New Roman" w:hAnsi="Times New Roman"/>
          <w:sz w:val="24"/>
          <w:szCs w:val="24"/>
          <w:lang w:val="sr-Cyrl-BA"/>
        </w:rPr>
        <w:t>и Министарство здравља у оквиру својих надлежности.</w:t>
      </w:r>
    </w:p>
    <w:p w:rsidR="00FD376B" w:rsidRPr="0072019F" w:rsidRDefault="00FD376B" w:rsidP="006C54FA">
      <w:pPr>
        <w:pStyle w:val="Standard"/>
        <w:numPr>
          <w:ilvl w:val="0"/>
          <w:numId w:val="45"/>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Инспекцијски надзор хране и хране за животиње у складу са овим законом и прописима донесеним на основу овог закона врши Инспекторат и инспекције у саставу јединица локалне самоуправе у оквиру својих надлежности.</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sr-Cyrl-BA"/>
        </w:rPr>
        <w:t>Службене контроле хране и хране за животиње</w:t>
      </w: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bs-Latn-BA"/>
        </w:rPr>
        <w:t xml:space="preserve">Члан </w:t>
      </w:r>
      <w:r w:rsidRPr="0072019F">
        <w:rPr>
          <w:rFonts w:ascii="Times New Roman" w:hAnsi="Times New Roman"/>
          <w:sz w:val="24"/>
          <w:szCs w:val="24"/>
          <w:lang w:val="sr-Cyrl-BA"/>
        </w:rPr>
        <w:t>52.</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pStyle w:val="ListParagraph"/>
        <w:numPr>
          <w:ilvl w:val="0"/>
          <w:numId w:val="43"/>
        </w:numPr>
        <w:spacing w:after="0" w:line="240" w:lineRule="auto"/>
        <w:ind w:left="0" w:firstLine="360"/>
        <w:jc w:val="both"/>
        <w:rPr>
          <w:rFonts w:ascii="Times New Roman" w:eastAsia="Times New Roman" w:hAnsi="Times New Roman"/>
          <w:sz w:val="24"/>
          <w:szCs w:val="24"/>
          <w:lang w:val="sr-Cyrl-BA" w:eastAsia="hr-BA"/>
        </w:rPr>
      </w:pPr>
      <w:r w:rsidRPr="0072019F">
        <w:rPr>
          <w:rFonts w:ascii="Times New Roman" w:hAnsi="Times New Roman"/>
          <w:sz w:val="24"/>
          <w:szCs w:val="24"/>
          <w:lang w:val="bs-Latn-BA"/>
        </w:rPr>
        <w:t xml:space="preserve">Службена контрола је сваки облик контроле </w:t>
      </w:r>
      <w:r w:rsidRPr="0072019F">
        <w:rPr>
          <w:rFonts w:ascii="Times New Roman" w:hAnsi="Times New Roman"/>
          <w:sz w:val="24"/>
          <w:szCs w:val="24"/>
          <w:lang w:val="sr-Cyrl-BA"/>
        </w:rPr>
        <w:t xml:space="preserve">који </w:t>
      </w:r>
      <w:r w:rsidRPr="0072019F">
        <w:rPr>
          <w:rFonts w:ascii="Times New Roman" w:hAnsi="Times New Roman"/>
          <w:sz w:val="24"/>
          <w:szCs w:val="24"/>
          <w:lang w:val="bs-Latn-BA"/>
        </w:rPr>
        <w:t xml:space="preserve">надлежни органи спроводе </w:t>
      </w:r>
      <w:r w:rsidRPr="0072019F">
        <w:rPr>
          <w:rFonts w:ascii="Times New Roman" w:hAnsi="Times New Roman"/>
          <w:sz w:val="24"/>
          <w:szCs w:val="24"/>
          <w:lang w:val="bs-Cyrl-BA"/>
        </w:rPr>
        <w:t>ради</w:t>
      </w:r>
      <w:r w:rsidRPr="0072019F">
        <w:rPr>
          <w:rFonts w:ascii="Times New Roman" w:hAnsi="Times New Roman"/>
          <w:sz w:val="24"/>
          <w:szCs w:val="24"/>
          <w:lang w:val="bs-Latn-BA"/>
        </w:rPr>
        <w:t xml:space="preserve"> провјере </w:t>
      </w:r>
      <w:r w:rsidRPr="0072019F">
        <w:rPr>
          <w:rFonts w:ascii="Times New Roman" w:hAnsi="Times New Roman"/>
          <w:sz w:val="24"/>
          <w:szCs w:val="24"/>
          <w:lang w:val="bs-Cyrl-BA"/>
        </w:rPr>
        <w:t>с</w:t>
      </w:r>
      <w:r w:rsidRPr="0072019F">
        <w:rPr>
          <w:rFonts w:ascii="Times New Roman" w:hAnsi="Times New Roman"/>
          <w:sz w:val="24"/>
          <w:szCs w:val="24"/>
          <w:lang w:val="sr-Cyrl-BA"/>
        </w:rPr>
        <w:t>провођења</w:t>
      </w:r>
      <w:r w:rsidRPr="0072019F">
        <w:rPr>
          <w:rFonts w:ascii="Times New Roman" w:hAnsi="Times New Roman"/>
          <w:sz w:val="24"/>
          <w:szCs w:val="24"/>
          <w:lang w:val="bs-Latn-BA"/>
        </w:rPr>
        <w:t xml:space="preserve"> прописа о храни и храни за животиње</w:t>
      </w:r>
      <w:r w:rsidRPr="0072019F">
        <w:rPr>
          <w:rFonts w:ascii="Times New Roman" w:hAnsi="Times New Roman"/>
          <w:sz w:val="24"/>
          <w:szCs w:val="24"/>
          <w:lang w:val="sr-Cyrl-BA"/>
        </w:rPr>
        <w:t>.</w:t>
      </w:r>
    </w:p>
    <w:p w:rsidR="00FD376B" w:rsidRPr="0072019F" w:rsidRDefault="00FD376B" w:rsidP="006C54FA">
      <w:pPr>
        <w:pStyle w:val="ListParagraph"/>
        <w:numPr>
          <w:ilvl w:val="0"/>
          <w:numId w:val="43"/>
        </w:numPr>
        <w:spacing w:after="0" w:line="240" w:lineRule="auto"/>
        <w:ind w:left="0" w:firstLine="360"/>
        <w:jc w:val="both"/>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sr-Cyrl-BA" w:eastAsia="hr-BA"/>
        </w:rPr>
        <w:t>Министарство је обавезно да обезбиједи ефикасну сарадњу и координацију активности службених контрола хране и хране за животиње, те комуникацију и извјештавање у систему службених контрола у областима уређеним овим законом и прописима донесеним на основу њега.</w:t>
      </w:r>
    </w:p>
    <w:p w:rsidR="00FD376B" w:rsidRPr="0072019F" w:rsidRDefault="00FD376B" w:rsidP="006C54FA">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Службене контроле спроводе се кориштењем одговарајућих контролних метода и техника, и то: инспекција, мониторинг, надзор, верификација (провјера), ревизија, узимање узорака и лабораторијска испитивања.</w:t>
      </w:r>
    </w:p>
    <w:p w:rsidR="00FD376B" w:rsidRPr="0072019F" w:rsidRDefault="00FD376B" w:rsidP="006C54FA">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Слу</w:t>
      </w:r>
      <w:r w:rsidRPr="0072019F">
        <w:rPr>
          <w:rFonts w:ascii="Times New Roman" w:hAnsi="Times New Roman"/>
          <w:sz w:val="24"/>
          <w:szCs w:val="24"/>
          <w:lang w:val="sr-Cyrl-BA"/>
        </w:rPr>
        <w:t>ж</w:t>
      </w:r>
      <w:r w:rsidRPr="0072019F">
        <w:rPr>
          <w:rFonts w:ascii="Times New Roman" w:hAnsi="Times New Roman"/>
          <w:sz w:val="24"/>
          <w:szCs w:val="24"/>
        </w:rPr>
        <w:t xml:space="preserve">бене контроле које се односе на мониторинг, верификацију (провјеру испуњености) услова прописаних овим законом, ревизију и по потреби узорковање ради лабораторијског испитивања врши </w:t>
      </w:r>
      <w:r w:rsidRPr="0072019F">
        <w:rPr>
          <w:rFonts w:ascii="Times New Roman" w:hAnsi="Times New Roman"/>
          <w:sz w:val="24"/>
          <w:szCs w:val="24"/>
          <w:lang w:val="sr-Cyrl-BA"/>
        </w:rPr>
        <w:t>Министарство</w:t>
      </w:r>
      <w:r w:rsidRPr="0072019F">
        <w:rPr>
          <w:rFonts w:ascii="Times New Roman" w:hAnsi="Times New Roman"/>
          <w:sz w:val="24"/>
          <w:szCs w:val="24"/>
        </w:rPr>
        <w:t xml:space="preserve"> </w:t>
      </w:r>
      <w:r w:rsidRPr="0072019F">
        <w:rPr>
          <w:rFonts w:ascii="Times New Roman" w:hAnsi="Times New Roman"/>
          <w:sz w:val="24"/>
          <w:szCs w:val="24"/>
          <w:lang w:val="sr-Cyrl-BA"/>
        </w:rPr>
        <w:t>и Министарство здравља у оквиру својих надлежности.</w:t>
      </w:r>
      <w:r w:rsidRPr="0072019F">
        <w:rPr>
          <w:rFonts w:ascii="Times New Roman" w:hAnsi="Times New Roman"/>
          <w:sz w:val="24"/>
          <w:szCs w:val="24"/>
        </w:rPr>
        <w:t xml:space="preserve"> </w:t>
      </w:r>
    </w:p>
    <w:p w:rsidR="00FD376B" w:rsidRPr="0072019F" w:rsidRDefault="00FD376B" w:rsidP="006C54FA">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eastAsia="Calibri" w:hAnsi="Times New Roman"/>
          <w:iCs/>
          <w:sz w:val="24"/>
          <w:szCs w:val="24"/>
          <w:lang w:val="sr-Cyrl-BA" w:eastAsia="hr-HR"/>
        </w:rPr>
        <w:t xml:space="preserve">Министар доноси правилник којим прописује </w:t>
      </w:r>
      <w:r w:rsidRPr="0072019F">
        <w:rPr>
          <w:rFonts w:ascii="Times New Roman" w:eastAsia="Calibri" w:hAnsi="Times New Roman"/>
          <w:iCs/>
          <w:sz w:val="24"/>
          <w:szCs w:val="24"/>
          <w:lang w:val="bs-Latn-BA" w:eastAsia="hr-HR"/>
        </w:rPr>
        <w:t>општа начела службене контроле хране и хране за животиње</w:t>
      </w:r>
      <w:r w:rsidRPr="0072019F">
        <w:rPr>
          <w:rFonts w:ascii="Times New Roman" w:eastAsia="Calibri" w:hAnsi="Times New Roman"/>
          <w:iCs/>
          <w:sz w:val="24"/>
          <w:szCs w:val="24"/>
          <w:lang w:val="sr-Cyrl-BA" w:eastAsia="hr-HR"/>
        </w:rPr>
        <w:t>.</w:t>
      </w:r>
    </w:p>
    <w:p w:rsidR="00FD376B" w:rsidRPr="0072019F" w:rsidRDefault="00FD376B" w:rsidP="006C54FA">
      <w:pPr>
        <w:pStyle w:val="Standard"/>
        <w:spacing w:after="0" w:line="240" w:lineRule="auto"/>
        <w:jc w:val="both"/>
        <w:rPr>
          <w:rFonts w:ascii="Times New Roman" w:hAnsi="Times New Roman"/>
          <w:sz w:val="24"/>
          <w:szCs w:val="24"/>
          <w:highlight w:val="yellow"/>
          <w:lang w:val="sr-Cyrl-BA"/>
        </w:rPr>
      </w:pPr>
    </w:p>
    <w:p w:rsidR="00FD376B" w:rsidRPr="0072019F" w:rsidRDefault="00FD376B" w:rsidP="006C54FA">
      <w:pPr>
        <w:pStyle w:val="NormalWeb"/>
        <w:jc w:val="center"/>
        <w:rPr>
          <w:lang w:val="bs-Latn-BA"/>
        </w:rPr>
      </w:pPr>
      <w:r w:rsidRPr="0072019F">
        <w:rPr>
          <w:iCs/>
          <w:lang w:val="bs-Latn-BA"/>
        </w:rPr>
        <w:t xml:space="preserve">Обавезе субјеката у пословању </w:t>
      </w:r>
      <w:r w:rsidRPr="0072019F">
        <w:rPr>
          <w:iCs/>
          <w:lang w:val="sr-Cyrl-BA"/>
        </w:rPr>
        <w:t>са</w:t>
      </w:r>
      <w:r w:rsidRPr="0072019F">
        <w:rPr>
          <w:iCs/>
          <w:lang w:val="bs-Latn-BA"/>
        </w:rPr>
        <w:t xml:space="preserve"> храном при обављању службених контрола</w:t>
      </w:r>
    </w:p>
    <w:p w:rsidR="00FD376B" w:rsidRPr="0072019F" w:rsidRDefault="00FD376B" w:rsidP="006C54FA">
      <w:pPr>
        <w:pStyle w:val="NormalWeb"/>
        <w:jc w:val="center"/>
        <w:rPr>
          <w:lang w:val="sr-Cyrl-BA"/>
        </w:rPr>
      </w:pPr>
      <w:r w:rsidRPr="0072019F">
        <w:rPr>
          <w:lang w:val="bs-Latn-BA"/>
        </w:rPr>
        <w:t xml:space="preserve">Члан </w:t>
      </w:r>
      <w:r w:rsidRPr="0072019F">
        <w:rPr>
          <w:lang w:val="sr-Cyrl-BA"/>
        </w:rPr>
        <w:t>53.</w:t>
      </w:r>
    </w:p>
    <w:p w:rsidR="00FD376B" w:rsidRPr="0072019F" w:rsidRDefault="00FD376B" w:rsidP="006C54FA">
      <w:pPr>
        <w:pStyle w:val="NormalWeb"/>
        <w:spacing w:before="0" w:after="0"/>
        <w:rPr>
          <w:b/>
          <w:lang w:val="sr-Cyrl-BA"/>
        </w:rPr>
      </w:pPr>
    </w:p>
    <w:p w:rsidR="00FD376B" w:rsidRPr="0072019F" w:rsidRDefault="00FD376B" w:rsidP="006C54FA">
      <w:pPr>
        <w:pStyle w:val="NormalWeb"/>
        <w:ind w:firstLine="426"/>
        <w:jc w:val="both"/>
        <w:rPr>
          <w:lang w:val="sr-Cyrl-BA"/>
        </w:rPr>
      </w:pPr>
      <w:r w:rsidRPr="0072019F">
        <w:rPr>
          <w:lang w:val="bs-Latn-BA"/>
        </w:rPr>
        <w:t>Субјекат у пословању с</w:t>
      </w:r>
      <w:r w:rsidRPr="0072019F">
        <w:rPr>
          <w:lang w:val="sr-Cyrl-BA"/>
        </w:rPr>
        <w:t>а</w:t>
      </w:r>
      <w:r w:rsidRPr="0072019F">
        <w:rPr>
          <w:lang w:val="bs-Latn-BA"/>
        </w:rPr>
        <w:t xml:space="preserve"> храном</w:t>
      </w:r>
      <w:r w:rsidRPr="0072019F">
        <w:rPr>
          <w:lang w:val="sr-Cyrl-BA"/>
        </w:rPr>
        <w:t xml:space="preserve"> дужан је</w:t>
      </w:r>
      <w:r w:rsidRPr="0072019F">
        <w:rPr>
          <w:lang w:val="bs-Latn-BA"/>
        </w:rPr>
        <w:t xml:space="preserve"> </w:t>
      </w:r>
      <w:r w:rsidRPr="0072019F">
        <w:rPr>
          <w:lang w:val="bs-Cyrl-BA"/>
        </w:rPr>
        <w:t xml:space="preserve">да </w:t>
      </w:r>
      <w:r w:rsidRPr="0072019F">
        <w:rPr>
          <w:lang w:val="bs-Latn-BA"/>
        </w:rPr>
        <w:t>омогући надлежним органима</w:t>
      </w:r>
      <w:r w:rsidRPr="0072019F">
        <w:rPr>
          <w:lang w:val="sr-Cyrl-BA"/>
        </w:rPr>
        <w:t xml:space="preserve"> за службене контроле хране и хране за животиње </w:t>
      </w:r>
      <w:r w:rsidRPr="0072019F">
        <w:rPr>
          <w:lang w:val="bs-Latn-BA"/>
        </w:rPr>
        <w:t>ефикасно обављање службених контрола у складу са надлежностима, а посебно:</w:t>
      </w:r>
    </w:p>
    <w:p w:rsidR="00FD376B" w:rsidRPr="0072019F" w:rsidRDefault="00FD376B" w:rsidP="006C54FA">
      <w:pPr>
        <w:pStyle w:val="NormalWeb"/>
        <w:numPr>
          <w:ilvl w:val="0"/>
          <w:numId w:val="44"/>
        </w:numPr>
        <w:ind w:left="0" w:firstLine="360"/>
        <w:jc w:val="both"/>
        <w:rPr>
          <w:lang w:val="sr-Cyrl-BA"/>
        </w:rPr>
      </w:pPr>
      <w:r w:rsidRPr="0072019F">
        <w:rPr>
          <w:lang w:val="bs-Latn-BA"/>
        </w:rPr>
        <w:t xml:space="preserve">приступ објектима, просторима, уређајима или другој инфраструктури, узимање </w:t>
      </w:r>
      <w:r w:rsidRPr="0072019F">
        <w:rPr>
          <w:lang w:val="sr-Cyrl-BA"/>
        </w:rPr>
        <w:t>одређеног</w:t>
      </w:r>
      <w:r w:rsidRPr="0072019F">
        <w:rPr>
          <w:lang w:val="bs-Latn-BA"/>
        </w:rPr>
        <w:t xml:space="preserve"> броја узорака</w:t>
      </w:r>
      <w:r w:rsidRPr="0072019F">
        <w:rPr>
          <w:lang w:val="sr-Cyrl-BA"/>
        </w:rPr>
        <w:t xml:space="preserve"> и </w:t>
      </w:r>
    </w:p>
    <w:p w:rsidR="00FD376B" w:rsidRPr="0072019F" w:rsidRDefault="00FD376B" w:rsidP="006C54FA">
      <w:pPr>
        <w:pStyle w:val="NormalWeb"/>
        <w:numPr>
          <w:ilvl w:val="0"/>
          <w:numId w:val="44"/>
        </w:numPr>
        <w:ind w:left="0" w:firstLine="360"/>
        <w:jc w:val="both"/>
        <w:rPr>
          <w:lang w:val="sr-Cyrl-BA"/>
        </w:rPr>
      </w:pPr>
      <w:r w:rsidRPr="0072019F">
        <w:rPr>
          <w:lang w:val="bs-Latn-BA"/>
        </w:rPr>
        <w:t>приступ документацији и евиденциј</w:t>
      </w:r>
      <w:r w:rsidRPr="0072019F">
        <w:rPr>
          <w:lang w:val="sr-Cyrl-BA"/>
        </w:rPr>
        <w:t>ама</w:t>
      </w:r>
      <w:r w:rsidRPr="0072019F">
        <w:rPr>
          <w:lang w:val="bs-Latn-BA"/>
        </w:rPr>
        <w:t xml:space="preserve"> које се захтијевају на основу одред</w:t>
      </w:r>
      <w:r w:rsidRPr="0072019F">
        <w:rPr>
          <w:lang w:val="bs-Cyrl-BA"/>
        </w:rPr>
        <w:t>а</w:t>
      </w:r>
      <w:r w:rsidRPr="0072019F">
        <w:rPr>
          <w:lang w:val="bs-Latn-BA"/>
        </w:rPr>
        <w:t>б</w:t>
      </w:r>
      <w:r w:rsidRPr="0072019F">
        <w:rPr>
          <w:lang w:val="bs-Cyrl-BA"/>
        </w:rPr>
        <w:t>а</w:t>
      </w:r>
      <w:r w:rsidRPr="0072019F">
        <w:rPr>
          <w:lang w:val="bs-Latn-BA"/>
        </w:rPr>
        <w:t xml:space="preserve"> прописа о храни</w:t>
      </w:r>
      <w:r w:rsidRPr="0072019F">
        <w:rPr>
          <w:lang w:val="sr-Cyrl-BA"/>
        </w:rPr>
        <w:t xml:space="preserve"> или </w:t>
      </w:r>
      <w:r w:rsidRPr="0072019F">
        <w:rPr>
          <w:lang w:val="bs-Latn-BA"/>
        </w:rPr>
        <w:t xml:space="preserve">коју надлежни орган за </w:t>
      </w:r>
      <w:r w:rsidRPr="0072019F">
        <w:rPr>
          <w:lang w:val="sr-Cyrl-BA"/>
        </w:rPr>
        <w:t xml:space="preserve">спровођење </w:t>
      </w:r>
      <w:r w:rsidRPr="0072019F">
        <w:rPr>
          <w:lang w:val="bs-Latn-BA"/>
        </w:rPr>
        <w:t>службен</w:t>
      </w:r>
      <w:r w:rsidRPr="0072019F">
        <w:rPr>
          <w:lang w:val="sr-Cyrl-BA"/>
        </w:rPr>
        <w:t>е</w:t>
      </w:r>
      <w:r w:rsidRPr="0072019F">
        <w:rPr>
          <w:lang w:val="bs-Latn-BA"/>
        </w:rPr>
        <w:t xml:space="preserve"> контрол</w:t>
      </w:r>
      <w:r w:rsidRPr="0072019F">
        <w:rPr>
          <w:lang w:val="sr-Cyrl-BA"/>
        </w:rPr>
        <w:t>е</w:t>
      </w:r>
      <w:r w:rsidRPr="0072019F">
        <w:rPr>
          <w:lang w:val="bs-Latn-BA"/>
        </w:rPr>
        <w:t xml:space="preserve"> сматра </w:t>
      </w:r>
      <w:r w:rsidRPr="0072019F">
        <w:rPr>
          <w:lang w:val="bs-Cyrl-BA"/>
        </w:rPr>
        <w:t xml:space="preserve">као </w:t>
      </w:r>
      <w:r w:rsidRPr="0072019F">
        <w:rPr>
          <w:lang w:val="bs-Latn-BA"/>
        </w:rPr>
        <w:t>потребно.</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sr-Cyrl-BA"/>
        </w:rPr>
        <w:t>Обавезе субјекта у пословању са храном на граничном прелазу и у царинским испоставама</w:t>
      </w:r>
    </w:p>
    <w:p w:rsidR="00FD376B" w:rsidRPr="0072019F" w:rsidRDefault="00FD376B" w:rsidP="006C54FA">
      <w:pPr>
        <w:ind w:firstLine="0"/>
        <w:jc w:val="center"/>
        <w:rPr>
          <w:rFonts w:ascii="Times New Roman" w:hAnsi="Times New Roman"/>
          <w:sz w:val="24"/>
          <w:szCs w:val="24"/>
          <w:lang w:val="sr-Cyrl-CS"/>
        </w:rPr>
      </w:pPr>
      <w:r w:rsidRPr="0072019F">
        <w:rPr>
          <w:rFonts w:ascii="Times New Roman" w:hAnsi="Times New Roman"/>
          <w:sz w:val="24"/>
          <w:szCs w:val="24"/>
          <w:lang w:val="sr-Cyrl-BA"/>
        </w:rPr>
        <w:t>Члан 54.</w:t>
      </w:r>
    </w:p>
    <w:p w:rsidR="00FD376B" w:rsidRPr="0072019F" w:rsidRDefault="00FD376B" w:rsidP="006C54FA">
      <w:pPr>
        <w:ind w:firstLine="0"/>
        <w:jc w:val="center"/>
        <w:rPr>
          <w:rFonts w:ascii="Times New Roman" w:hAnsi="Times New Roman"/>
          <w:sz w:val="24"/>
          <w:szCs w:val="24"/>
          <w:lang w:val="sr-Cyrl-BA"/>
        </w:rPr>
      </w:pP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BA"/>
        </w:rPr>
        <w:t xml:space="preserve"> Инспекцијски преглед хране и хране за животиње која се увози ради стављања на тржиште обавља се на граничним прелазима и царинским испоставама. </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BA"/>
        </w:rPr>
        <w:lastRenderedPageBreak/>
        <w:t xml:space="preserve"> С</w:t>
      </w:r>
      <w:r w:rsidRPr="0072019F">
        <w:rPr>
          <w:rFonts w:ascii="Times New Roman" w:hAnsi="Times New Roman"/>
          <w:sz w:val="24"/>
          <w:szCs w:val="24"/>
          <w:lang w:val="sr-Cyrl-CS"/>
        </w:rPr>
        <w:t>убјект у пословању са храном који намјерава да увезену храну стави на тржиште дужан је да прије царињења сваку пошиљку хране пријави надлежном инспектору и поднесе захтјев за преглед ради утврђивања безбједности и квалитета хране.</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BA"/>
        </w:rPr>
        <w:t xml:space="preserve"> </w:t>
      </w:r>
      <w:r w:rsidRPr="0072019F">
        <w:rPr>
          <w:rFonts w:ascii="Times New Roman" w:hAnsi="Times New Roman"/>
          <w:sz w:val="24"/>
          <w:szCs w:val="24"/>
          <w:lang w:val="sr-Cyrl-CS"/>
        </w:rPr>
        <w:t>Приликом контроле хране која се увози, надлежни инспектор овлаштен је да прегледа пратећу документацију, пошиљку хране, санитарно-хигијенске услове превозног средства, узима узорке хране и доставља их службеној лабораторији на испитивање параметара безбједности, односно квалитата.</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Након прегледа пошиљке хране и хране за животиње надлежни инспектор рјешењем дозвољава увоз, транзит или њихово складиштење, рјешењем за сваку појединачну пошиљку посебно ако утврди да на основу прописаних услова нема сметњи за њихов увоз, транзит или складиштење.</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Изузетно од става 4. овог члана, на основу сагласности за царињење надлежног инспектора, субјект у пословању са храном може оцаринити пошиљку и ако су узети узорци за лабораторијску анализу.</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Сагласност из става 5. овог члана садржи податке о мјесту и условима складиштења, обавезама субјекта у пословању са храном и друге услове важне за чување исправности пошиљке, а доставља се и надлежном инспектору у мјесту испоруке, односно складиштења пошиљке.</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Субјекту у пословању са храном који намјерава да увезену храну стави на тржиште није дозвољено </w:t>
      </w:r>
      <w:r w:rsidRPr="0072019F">
        <w:rPr>
          <w:rFonts w:ascii="Times New Roman" w:hAnsi="Times New Roman"/>
          <w:sz w:val="24"/>
          <w:szCs w:val="24"/>
          <w:lang w:val="sr-Cyrl-BA"/>
        </w:rPr>
        <w:t xml:space="preserve">стављати у промет, </w:t>
      </w:r>
      <w:r w:rsidRPr="0072019F">
        <w:rPr>
          <w:rFonts w:ascii="Times New Roman" w:hAnsi="Times New Roman"/>
          <w:sz w:val="24"/>
          <w:szCs w:val="24"/>
          <w:lang w:val="sr-Cyrl-CS"/>
        </w:rPr>
        <w:t>прерађивати</w:t>
      </w:r>
      <w:r w:rsidRPr="00C81AC0">
        <w:rPr>
          <w:rFonts w:ascii="Times New Roman" w:hAnsi="Times New Roman"/>
          <w:sz w:val="24"/>
          <w:szCs w:val="24"/>
          <w:lang w:val="sr-Cyrl-CS"/>
        </w:rPr>
        <w:t xml:space="preserve">, </w:t>
      </w:r>
      <w:r w:rsidRPr="0072019F">
        <w:rPr>
          <w:rFonts w:ascii="Times New Roman" w:hAnsi="Times New Roman"/>
          <w:sz w:val="24"/>
          <w:szCs w:val="24"/>
          <w:lang w:val="sr-Cyrl-BA"/>
        </w:rPr>
        <w:t xml:space="preserve">паковати или вршити било који третман </w:t>
      </w:r>
      <w:r w:rsidRPr="0072019F">
        <w:rPr>
          <w:rFonts w:ascii="Times New Roman" w:hAnsi="Times New Roman"/>
          <w:sz w:val="24"/>
          <w:szCs w:val="24"/>
          <w:lang w:val="sr-Cyrl-CS"/>
        </w:rPr>
        <w:t>пошиљк</w:t>
      </w:r>
      <w:r w:rsidRPr="0072019F">
        <w:rPr>
          <w:rFonts w:ascii="Times New Roman" w:hAnsi="Times New Roman"/>
          <w:sz w:val="24"/>
          <w:szCs w:val="24"/>
          <w:lang w:val="en-US"/>
        </w:rPr>
        <w:t>е</w:t>
      </w:r>
      <w:r w:rsidRPr="0072019F">
        <w:rPr>
          <w:rFonts w:ascii="Times New Roman" w:hAnsi="Times New Roman"/>
          <w:sz w:val="24"/>
          <w:szCs w:val="24"/>
          <w:lang w:val="sr-Cyrl-CS"/>
        </w:rPr>
        <w:t xml:space="preserve"> из става 5. овог члана до доношења рјешења инспектора на основу лабораторијског налаза. </w:t>
      </w:r>
    </w:p>
    <w:p w:rsidR="00FD376B" w:rsidRPr="0072019F" w:rsidRDefault="00FD376B" w:rsidP="006C54FA">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У случају да инспектор није у могућности да на граничном прелазу или царинској испостави изврши комплетан преглед пошиљке на превозном средству, може наредити истовар те пошиљке.</w:t>
      </w:r>
    </w:p>
    <w:p w:rsidR="00FD376B" w:rsidRPr="0072019F" w:rsidRDefault="00FD376B" w:rsidP="006C54FA">
      <w:pPr>
        <w:ind w:firstLine="0"/>
        <w:jc w:val="center"/>
        <w:rPr>
          <w:rFonts w:ascii="Times New Roman" w:hAnsi="Times New Roman"/>
          <w:bCs/>
          <w:sz w:val="24"/>
          <w:szCs w:val="24"/>
          <w:lang w:val="bs-Cyrl-BA"/>
        </w:rPr>
      </w:pPr>
    </w:p>
    <w:p w:rsidR="00FD376B" w:rsidRPr="0072019F" w:rsidRDefault="00FD376B" w:rsidP="006C54FA">
      <w:pPr>
        <w:ind w:firstLine="0"/>
        <w:jc w:val="center"/>
        <w:rPr>
          <w:rFonts w:ascii="Times New Roman" w:eastAsia="Times New Roman" w:hAnsi="Times New Roman"/>
          <w:sz w:val="24"/>
          <w:szCs w:val="24"/>
          <w:lang w:val="sr-Cyrl-BA" w:eastAsia="hr-BA"/>
        </w:rPr>
      </w:pPr>
      <w:r w:rsidRPr="0072019F">
        <w:rPr>
          <w:rFonts w:ascii="Times New Roman" w:hAnsi="Times New Roman"/>
          <w:bCs/>
          <w:sz w:val="24"/>
          <w:szCs w:val="24"/>
          <w:lang w:val="sr-Cyrl-BA"/>
        </w:rPr>
        <w:t>С</w:t>
      </w:r>
      <w:r w:rsidRPr="0072019F">
        <w:rPr>
          <w:rFonts w:ascii="Times New Roman" w:hAnsi="Times New Roman"/>
          <w:bCs/>
          <w:sz w:val="24"/>
          <w:szCs w:val="24"/>
          <w:lang w:val="bs-Latn-BA"/>
        </w:rPr>
        <w:t>пр</w:t>
      </w:r>
      <w:r w:rsidRPr="0072019F">
        <w:rPr>
          <w:rFonts w:ascii="Times New Roman" w:hAnsi="Times New Roman"/>
          <w:bCs/>
          <w:sz w:val="24"/>
          <w:szCs w:val="24"/>
          <w:lang w:val="sr-Cyrl-BA"/>
        </w:rPr>
        <w:t>овођење</w:t>
      </w:r>
      <w:r w:rsidRPr="0072019F">
        <w:rPr>
          <w:rFonts w:ascii="Times New Roman" w:hAnsi="Times New Roman"/>
          <w:bCs/>
          <w:sz w:val="24"/>
          <w:szCs w:val="24"/>
          <w:lang w:val="bs-Latn-BA"/>
        </w:rPr>
        <w:t xml:space="preserve"> </w:t>
      </w:r>
      <w:r w:rsidRPr="0072019F">
        <w:rPr>
          <w:rFonts w:ascii="Times New Roman" w:hAnsi="Times New Roman"/>
          <w:sz w:val="24"/>
          <w:szCs w:val="24"/>
          <w:lang w:val="sr-Cyrl-BA"/>
        </w:rPr>
        <w:t xml:space="preserve">инспекцијског надзора </w:t>
      </w:r>
      <w:r w:rsidRPr="0072019F">
        <w:rPr>
          <w:rFonts w:ascii="Times New Roman" w:hAnsi="Times New Roman"/>
          <w:sz w:val="24"/>
          <w:szCs w:val="24"/>
          <w:lang w:val="bs-Latn-BA"/>
        </w:rPr>
        <w:t>хране</w:t>
      </w:r>
    </w:p>
    <w:p w:rsidR="00FD376B" w:rsidRPr="0072019F" w:rsidRDefault="00FD376B" w:rsidP="006C54FA">
      <w:pPr>
        <w:ind w:firstLine="0"/>
        <w:jc w:val="center"/>
        <w:rPr>
          <w:rFonts w:ascii="Times New Roman" w:eastAsia="Times New Roman" w:hAnsi="Times New Roman"/>
          <w:i/>
          <w:iCs/>
          <w:sz w:val="24"/>
          <w:szCs w:val="24"/>
          <w:lang w:val="sr-Cyrl-BA" w:eastAsia="hr-BA"/>
        </w:rPr>
      </w:pPr>
      <w:r w:rsidRPr="0072019F">
        <w:rPr>
          <w:rFonts w:ascii="Times New Roman" w:eastAsia="Times New Roman" w:hAnsi="Times New Roman"/>
          <w:sz w:val="24"/>
          <w:szCs w:val="24"/>
          <w:lang w:val="bs-Latn-BA" w:eastAsia="hr-BA"/>
        </w:rPr>
        <w:t xml:space="preserve">Члан </w:t>
      </w:r>
      <w:r w:rsidRPr="0072019F">
        <w:rPr>
          <w:rFonts w:ascii="Times New Roman" w:eastAsia="Times New Roman" w:hAnsi="Times New Roman"/>
          <w:sz w:val="24"/>
          <w:szCs w:val="24"/>
          <w:lang w:eastAsia="hr-BA"/>
        </w:rPr>
        <w:t>55</w:t>
      </w:r>
      <w:r w:rsidRPr="0072019F">
        <w:rPr>
          <w:rFonts w:ascii="Times New Roman" w:eastAsia="Times New Roman" w:hAnsi="Times New Roman"/>
          <w:sz w:val="24"/>
          <w:szCs w:val="24"/>
          <w:lang w:val="sr-Cyrl-BA" w:eastAsia="hr-BA"/>
        </w:rPr>
        <w:t>.</w:t>
      </w:r>
    </w:p>
    <w:p w:rsidR="00FD376B" w:rsidRPr="0072019F" w:rsidRDefault="00FD376B" w:rsidP="006C54FA">
      <w:pPr>
        <w:pStyle w:val="Standard"/>
        <w:spacing w:after="0" w:line="240" w:lineRule="auto"/>
        <w:jc w:val="both"/>
        <w:rPr>
          <w:rFonts w:ascii="Times New Roman" w:hAnsi="Times New Roman"/>
          <w:sz w:val="24"/>
          <w:szCs w:val="24"/>
          <w:lang w:val="sr-Cyrl-BA"/>
        </w:rPr>
      </w:pPr>
    </w:p>
    <w:p w:rsidR="00FD376B" w:rsidRPr="0072019F" w:rsidRDefault="00FD376B" w:rsidP="006C54FA">
      <w:pPr>
        <w:numPr>
          <w:ilvl w:val="0"/>
          <w:numId w:val="86"/>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Инспекцијски надзор </w:t>
      </w:r>
      <w:r w:rsidRPr="0072019F">
        <w:rPr>
          <w:rFonts w:ascii="Times New Roman" w:hAnsi="Times New Roman"/>
          <w:sz w:val="24"/>
          <w:szCs w:val="24"/>
          <w:lang w:val="bs-Latn-BA"/>
        </w:rPr>
        <w:t xml:space="preserve">хране </w:t>
      </w:r>
      <w:r w:rsidRPr="0072019F">
        <w:rPr>
          <w:rFonts w:ascii="Times New Roman" w:hAnsi="Times New Roman"/>
          <w:sz w:val="24"/>
          <w:szCs w:val="24"/>
          <w:lang w:val="bs-Cyrl-BA"/>
        </w:rPr>
        <w:t>из</w:t>
      </w:r>
      <w:r w:rsidRPr="0072019F">
        <w:rPr>
          <w:rFonts w:ascii="Times New Roman" w:hAnsi="Times New Roman"/>
          <w:sz w:val="24"/>
          <w:szCs w:val="24"/>
          <w:lang w:val="bs-Latn-BA"/>
        </w:rPr>
        <w:t xml:space="preserve"> аспекта </w:t>
      </w:r>
      <w:r w:rsidRPr="0072019F">
        <w:rPr>
          <w:rFonts w:ascii="Times New Roman" w:hAnsi="Times New Roman"/>
          <w:sz w:val="24"/>
          <w:szCs w:val="24"/>
          <w:lang w:val="sr-Cyrl-BA"/>
        </w:rPr>
        <w:t>безбједности</w:t>
      </w:r>
      <w:r w:rsidRPr="0072019F">
        <w:rPr>
          <w:rFonts w:ascii="Times New Roman" w:hAnsi="Times New Roman"/>
          <w:sz w:val="24"/>
          <w:szCs w:val="24"/>
          <w:lang w:val="bs-Latn-BA"/>
        </w:rPr>
        <w:t>, квалитета и пружања информација потрошачима спроводе:</w:t>
      </w:r>
    </w:p>
    <w:p w:rsidR="00FD376B" w:rsidRPr="0072019F" w:rsidRDefault="00FD376B" w:rsidP="006C54FA">
      <w:pPr>
        <w:pStyle w:val="ListParagraph"/>
        <w:numPr>
          <w:ilvl w:val="0"/>
          <w:numId w:val="87"/>
        </w:numPr>
        <w:spacing w:after="0" w:line="240" w:lineRule="auto"/>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на нивоу примарне производње:</w:t>
      </w:r>
    </w:p>
    <w:p w:rsidR="00FD376B" w:rsidRPr="0072019F" w:rsidRDefault="00FD376B" w:rsidP="006C54FA">
      <w:pPr>
        <w:pStyle w:val="ListParagraph"/>
        <w:numPr>
          <w:ilvl w:val="0"/>
          <w:numId w:val="88"/>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хране животињског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ветеринарски инспектор</w:t>
      </w:r>
      <w:r w:rsidRPr="0072019F">
        <w:rPr>
          <w:rFonts w:ascii="Times New Roman" w:eastAsia="Times New Roman" w:hAnsi="Times New Roman"/>
          <w:sz w:val="24"/>
          <w:szCs w:val="24"/>
          <w:lang w:val="sr-Cyrl-BA" w:eastAsia="hr-BA"/>
        </w:rPr>
        <w:t xml:space="preserve">, </w:t>
      </w:r>
    </w:p>
    <w:p w:rsidR="00FD376B" w:rsidRPr="0072019F" w:rsidRDefault="00FD376B" w:rsidP="006C54FA">
      <w:pPr>
        <w:pStyle w:val="ListParagraph"/>
        <w:numPr>
          <w:ilvl w:val="0"/>
          <w:numId w:val="88"/>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 xml:space="preserve">хране </w:t>
      </w:r>
      <w:r w:rsidRPr="0072019F">
        <w:rPr>
          <w:rFonts w:ascii="Times New Roman" w:eastAsia="Times New Roman" w:hAnsi="Times New Roman"/>
          <w:sz w:val="24"/>
          <w:szCs w:val="24"/>
          <w:lang w:val="sr-Cyrl-BA" w:eastAsia="hr-BA"/>
        </w:rPr>
        <w:t xml:space="preserve">биљног </w:t>
      </w:r>
      <w:r w:rsidRPr="0072019F">
        <w:rPr>
          <w:rFonts w:ascii="Times New Roman" w:eastAsia="Times New Roman" w:hAnsi="Times New Roman"/>
          <w:sz w:val="24"/>
          <w:szCs w:val="24"/>
          <w:lang w:val="bs-Latn-BA" w:eastAsia="hr-BA"/>
        </w:rPr>
        <w:t xml:space="preserve">поријекла </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пољопривредни инспектор</w:t>
      </w:r>
      <w:r w:rsidRPr="0072019F">
        <w:rPr>
          <w:rFonts w:ascii="Times New Roman" w:eastAsia="Times New Roman" w:hAnsi="Times New Roman"/>
          <w:sz w:val="24"/>
          <w:szCs w:val="24"/>
          <w:lang w:val="bs-Cyrl-BA" w:eastAsia="hr-BA"/>
        </w:rPr>
        <w:t>,</w:t>
      </w:r>
    </w:p>
    <w:p w:rsidR="00FD376B" w:rsidRPr="0072019F" w:rsidRDefault="00FD376B" w:rsidP="006C54FA">
      <w:pPr>
        <w:pStyle w:val="ListParagraph"/>
        <w:numPr>
          <w:ilvl w:val="0"/>
          <w:numId w:val="87"/>
        </w:numPr>
        <w:spacing w:after="0" w:line="240" w:lineRule="auto"/>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на нивоу производње, прераде</w:t>
      </w:r>
      <w:r w:rsidRPr="0072019F">
        <w:rPr>
          <w:rFonts w:ascii="Times New Roman" w:eastAsia="Times New Roman" w:hAnsi="Times New Roman"/>
          <w:sz w:val="24"/>
          <w:szCs w:val="24"/>
          <w:lang w:val="sr-Cyrl-BA" w:eastAsia="hr-BA"/>
        </w:rPr>
        <w:t xml:space="preserve"> и промета на велико</w:t>
      </w:r>
      <w:r w:rsidRPr="0072019F">
        <w:rPr>
          <w:rFonts w:ascii="Times New Roman" w:eastAsia="Times New Roman" w:hAnsi="Times New Roman"/>
          <w:sz w:val="24"/>
          <w:szCs w:val="24"/>
          <w:lang w:val="bs-Latn-BA" w:eastAsia="hr-BA"/>
        </w:rPr>
        <w:t>:</w:t>
      </w:r>
    </w:p>
    <w:p w:rsidR="00FD376B" w:rsidRPr="0072019F" w:rsidRDefault="00FD376B" w:rsidP="006C54FA">
      <w:pPr>
        <w:pStyle w:val="ListParagraph"/>
        <w:numPr>
          <w:ilvl w:val="0"/>
          <w:numId w:val="89"/>
        </w:numPr>
        <w:spacing w:after="0" w:line="240" w:lineRule="auto"/>
        <w:ind w:hanging="294"/>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хране животињског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ветеринарски инспектор</w:t>
      </w:r>
      <w:r>
        <w:rPr>
          <w:rFonts w:ascii="Times New Roman" w:eastAsia="Times New Roman" w:hAnsi="Times New Roman"/>
          <w:sz w:val="24"/>
          <w:szCs w:val="24"/>
          <w:lang w:val="sr-Cyrl-BA" w:eastAsia="hr-BA"/>
        </w:rPr>
        <w:t xml:space="preserve"> и инспектор за храну</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89"/>
        </w:numPr>
        <w:spacing w:after="0" w:line="240" w:lineRule="auto"/>
        <w:ind w:left="0" w:firstLine="426"/>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 xml:space="preserve">хране </w:t>
      </w:r>
      <w:r w:rsidRPr="0072019F">
        <w:rPr>
          <w:rFonts w:ascii="Times New Roman" w:eastAsia="Times New Roman" w:hAnsi="Times New Roman"/>
          <w:sz w:val="24"/>
          <w:szCs w:val="24"/>
          <w:lang w:val="sr-Cyrl-BA" w:eastAsia="hr-BA"/>
        </w:rPr>
        <w:t>биљног</w:t>
      </w:r>
      <w:r w:rsidRPr="0072019F">
        <w:rPr>
          <w:rFonts w:ascii="Times New Roman" w:eastAsia="Times New Roman" w:hAnsi="Times New Roman"/>
          <w:sz w:val="24"/>
          <w:szCs w:val="24"/>
          <w:lang w:val="bs-Latn-BA" w:eastAsia="hr-BA"/>
        </w:rPr>
        <w:t xml:space="preserve">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инспектор за храну, осим вина и јаких алкохолних пића које прегледа пољопривредни инспектор</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89"/>
        </w:numPr>
        <w:spacing w:after="0" w:line="240" w:lineRule="auto"/>
        <w:ind w:left="0" w:firstLine="426"/>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Cyrl-BA" w:eastAsia="hr-BA"/>
        </w:rPr>
        <w:t>мјешовитих производа –</w:t>
      </w:r>
      <w:r w:rsidRPr="0072019F">
        <w:rPr>
          <w:rFonts w:ascii="Times New Roman" w:eastAsia="Times New Roman" w:hAnsi="Times New Roman"/>
          <w:sz w:val="24"/>
          <w:szCs w:val="24"/>
          <w:lang w:val="bs-Latn-BA" w:eastAsia="hr-BA"/>
        </w:rPr>
        <w:t xml:space="preserve"> инспектор за храну, </w:t>
      </w:r>
    </w:p>
    <w:p w:rsidR="00FD376B" w:rsidRPr="0072019F" w:rsidRDefault="00FD376B" w:rsidP="006C54FA">
      <w:pPr>
        <w:pStyle w:val="ListParagraph"/>
        <w:numPr>
          <w:ilvl w:val="0"/>
          <w:numId w:val="87"/>
        </w:numPr>
        <w:spacing w:after="0" w:line="240" w:lineRule="auto"/>
        <w:ind w:left="0" w:firstLine="360"/>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на нивоу малопродаје</w:t>
      </w:r>
      <w:r w:rsidRPr="0072019F">
        <w:rPr>
          <w:rFonts w:ascii="Times New Roman" w:eastAsia="Times New Roman" w:hAnsi="Times New Roman"/>
          <w:sz w:val="24"/>
          <w:szCs w:val="24"/>
          <w:lang w:val="sr-Cyrl-BA" w:eastAsia="hr-BA"/>
        </w:rPr>
        <w:t xml:space="preserve"> без обзира на поријекло и у угоститељским објектима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инспектор за храну, осим у месницама и рибарницама </w:t>
      </w:r>
      <w:r w:rsidRPr="0072019F">
        <w:rPr>
          <w:rFonts w:ascii="Times New Roman" w:eastAsia="Times New Roman" w:hAnsi="Times New Roman"/>
          <w:sz w:val="24"/>
          <w:szCs w:val="24"/>
          <w:lang w:val="sr-Cyrl-BA" w:eastAsia="hr-BA"/>
        </w:rPr>
        <w:t>када</w:t>
      </w:r>
      <w:r w:rsidRPr="0072019F">
        <w:rPr>
          <w:rFonts w:ascii="Times New Roman" w:eastAsia="Times New Roman" w:hAnsi="Times New Roman"/>
          <w:sz w:val="24"/>
          <w:szCs w:val="24"/>
          <w:lang w:val="bs-Latn-BA" w:eastAsia="hr-BA"/>
        </w:rPr>
        <w:t xml:space="preserve"> </w:t>
      </w:r>
      <w:r w:rsidRPr="0072019F">
        <w:rPr>
          <w:rFonts w:ascii="Times New Roman" w:eastAsia="Times New Roman" w:hAnsi="Times New Roman"/>
          <w:sz w:val="24"/>
          <w:szCs w:val="24"/>
          <w:lang w:val="sr-Cyrl-BA" w:eastAsia="hr-BA"/>
        </w:rPr>
        <w:t xml:space="preserve">је </w:t>
      </w:r>
      <w:r w:rsidRPr="0072019F">
        <w:rPr>
          <w:rFonts w:ascii="Times New Roman" w:eastAsia="Times New Roman" w:hAnsi="Times New Roman"/>
          <w:sz w:val="24"/>
          <w:szCs w:val="24"/>
          <w:lang w:val="bs-Latn-BA" w:eastAsia="hr-BA"/>
        </w:rPr>
        <w:t>надлежан ветеринарски инспектор</w:t>
      </w:r>
      <w:r w:rsidRPr="0072019F">
        <w:rPr>
          <w:rFonts w:ascii="Times New Roman" w:eastAsia="Times New Roman" w:hAnsi="Times New Roman"/>
          <w:sz w:val="24"/>
          <w:szCs w:val="24"/>
          <w:lang w:val="bs-Cyrl-BA" w:eastAsia="hr-BA"/>
        </w:rPr>
        <w:t>,</w:t>
      </w:r>
    </w:p>
    <w:p w:rsidR="00FD376B" w:rsidRPr="0072019F" w:rsidRDefault="00FD376B" w:rsidP="006C54FA">
      <w:pPr>
        <w:pStyle w:val="ListParagraph"/>
        <w:numPr>
          <w:ilvl w:val="0"/>
          <w:numId w:val="87"/>
        </w:numPr>
        <w:spacing w:after="0" w:line="240" w:lineRule="auto"/>
        <w:ind w:left="0" w:firstLine="360"/>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при увозу:</w:t>
      </w:r>
    </w:p>
    <w:p w:rsidR="00FD376B" w:rsidRPr="0072019F" w:rsidRDefault="00FD376B" w:rsidP="006C54FA">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хране животињског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ветеринарски инспектор</w:t>
      </w:r>
      <w:r w:rsidRPr="0072019F">
        <w:rPr>
          <w:rFonts w:ascii="Times New Roman" w:eastAsia="Times New Roman" w:hAnsi="Times New Roman"/>
          <w:sz w:val="24"/>
          <w:szCs w:val="24"/>
          <w:lang w:val="bs-Cyrl-BA" w:eastAsia="hr-BA"/>
        </w:rPr>
        <w:t xml:space="preserve"> и инспектор за храну</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sr-Cyrl-BA" w:eastAsia="hr-BA"/>
        </w:rPr>
        <w:t xml:space="preserve">непрерађене </w:t>
      </w:r>
      <w:r w:rsidRPr="0072019F">
        <w:rPr>
          <w:rFonts w:ascii="Times New Roman" w:eastAsia="Times New Roman" w:hAnsi="Times New Roman"/>
          <w:sz w:val="24"/>
          <w:szCs w:val="24"/>
          <w:lang w:val="bs-Latn-BA" w:eastAsia="hr-BA"/>
        </w:rPr>
        <w:t>хран</w:t>
      </w:r>
      <w:r w:rsidRPr="0072019F">
        <w:rPr>
          <w:rFonts w:ascii="Times New Roman" w:eastAsia="Times New Roman" w:hAnsi="Times New Roman"/>
          <w:sz w:val="24"/>
          <w:szCs w:val="24"/>
          <w:lang w:val="sr-Cyrl-BA" w:eastAsia="hr-BA"/>
        </w:rPr>
        <w:t>е</w:t>
      </w:r>
      <w:r w:rsidRPr="0072019F">
        <w:rPr>
          <w:rFonts w:ascii="Times New Roman" w:eastAsia="Times New Roman" w:hAnsi="Times New Roman"/>
          <w:sz w:val="24"/>
          <w:szCs w:val="24"/>
          <w:lang w:val="bs-Latn-BA" w:eastAsia="hr-BA"/>
        </w:rPr>
        <w:t xml:space="preserve"> биљног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фитосанитарни инспектор</w:t>
      </w:r>
      <w:r w:rsidRPr="0072019F">
        <w:rPr>
          <w:rFonts w:ascii="Times New Roman" w:eastAsia="Times New Roman" w:hAnsi="Times New Roman"/>
          <w:sz w:val="24"/>
          <w:szCs w:val="24"/>
          <w:lang w:val="sr-Cyrl-BA" w:eastAsia="hr-BA"/>
        </w:rPr>
        <w:t xml:space="preserve">, </w:t>
      </w:r>
    </w:p>
    <w:p w:rsidR="00FD376B" w:rsidRPr="0072019F" w:rsidRDefault="00FD376B" w:rsidP="006C54FA">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 xml:space="preserve">хране </w:t>
      </w:r>
      <w:r w:rsidRPr="0072019F">
        <w:rPr>
          <w:rFonts w:ascii="Times New Roman" w:eastAsia="Times New Roman" w:hAnsi="Times New Roman"/>
          <w:sz w:val="24"/>
          <w:szCs w:val="24"/>
          <w:lang w:val="sr-Cyrl-BA" w:eastAsia="hr-BA"/>
        </w:rPr>
        <w:t xml:space="preserve">биљног </w:t>
      </w:r>
      <w:r w:rsidRPr="0072019F">
        <w:rPr>
          <w:rFonts w:ascii="Times New Roman" w:eastAsia="Times New Roman" w:hAnsi="Times New Roman"/>
          <w:sz w:val="24"/>
          <w:szCs w:val="24"/>
          <w:lang w:val="bs-Latn-BA" w:eastAsia="hr-BA"/>
        </w:rPr>
        <w:t>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инспектор за храну </w:t>
      </w:r>
      <w:r w:rsidRPr="0072019F">
        <w:rPr>
          <w:rFonts w:ascii="Times New Roman" w:eastAsia="Times New Roman" w:hAnsi="Times New Roman"/>
          <w:sz w:val="24"/>
          <w:szCs w:val="24"/>
          <w:lang w:val="sr-Cyrl-BA" w:eastAsia="hr-BA"/>
        </w:rPr>
        <w:t xml:space="preserve">и </w:t>
      </w:r>
    </w:p>
    <w:p w:rsidR="00FD376B" w:rsidRPr="0072019F" w:rsidRDefault="00FD376B" w:rsidP="006C54FA">
      <w:pPr>
        <w:pStyle w:val="ListParagraph"/>
        <w:numPr>
          <w:ilvl w:val="0"/>
          <w:numId w:val="90"/>
        </w:numPr>
        <w:spacing w:after="0" w:line="240" w:lineRule="auto"/>
        <w:ind w:left="0" w:firstLine="426"/>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Cyrl-BA" w:eastAsia="hr-BA"/>
        </w:rPr>
        <w:t>мјешовитих производа –</w:t>
      </w:r>
      <w:r w:rsidRPr="0072019F">
        <w:rPr>
          <w:rFonts w:ascii="Times New Roman" w:eastAsia="Times New Roman" w:hAnsi="Times New Roman"/>
          <w:sz w:val="24"/>
          <w:szCs w:val="24"/>
          <w:lang w:val="bs-Latn-BA" w:eastAsia="hr-BA"/>
        </w:rPr>
        <w:t xml:space="preserve"> инспектор за храну</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86"/>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hAnsi="Times New Roman"/>
          <w:sz w:val="24"/>
          <w:szCs w:val="24"/>
          <w:lang w:val="sr-Cyrl-CS"/>
        </w:rPr>
        <w:t>Инспекцијски надзор над производњом, прерадом, складиштењем и прометом нове хране, хране за посебне прехрамбене потребе, хране обогаћене нутријентима и додатака исхрани врши инспекција за храну.</w:t>
      </w:r>
    </w:p>
    <w:p w:rsidR="00FD376B" w:rsidRPr="0072019F" w:rsidRDefault="00FD376B" w:rsidP="006C54FA">
      <w:pPr>
        <w:pStyle w:val="ListParagraph"/>
        <w:shd w:val="clear" w:color="auto" w:fill="FFFFFF"/>
        <w:spacing w:after="0" w:line="240" w:lineRule="auto"/>
        <w:ind w:left="0"/>
        <w:jc w:val="both"/>
        <w:rPr>
          <w:rFonts w:ascii="Times New Roman" w:hAnsi="Times New Roman"/>
          <w:b/>
          <w:sz w:val="24"/>
          <w:szCs w:val="24"/>
          <w:lang w:val="sr-Cyrl-CS"/>
        </w:rPr>
      </w:pPr>
    </w:p>
    <w:p w:rsidR="00FD376B" w:rsidRPr="0072019F" w:rsidRDefault="00FD376B" w:rsidP="006C54FA">
      <w:pPr>
        <w:ind w:firstLine="0"/>
        <w:jc w:val="center"/>
        <w:rPr>
          <w:rFonts w:ascii="Times New Roman" w:eastAsia="Times New Roman" w:hAnsi="Times New Roman"/>
          <w:sz w:val="24"/>
          <w:szCs w:val="24"/>
          <w:lang w:val="sr-Cyrl-BA" w:eastAsia="hr-BA"/>
        </w:rPr>
      </w:pPr>
      <w:r w:rsidRPr="0072019F">
        <w:rPr>
          <w:rFonts w:ascii="Times New Roman" w:hAnsi="Times New Roman"/>
          <w:bCs/>
          <w:sz w:val="24"/>
          <w:szCs w:val="24"/>
          <w:lang w:val="sr-Cyrl-BA"/>
        </w:rPr>
        <w:t>С</w:t>
      </w:r>
      <w:r w:rsidRPr="0072019F">
        <w:rPr>
          <w:rFonts w:ascii="Times New Roman" w:hAnsi="Times New Roman"/>
          <w:bCs/>
          <w:sz w:val="24"/>
          <w:szCs w:val="24"/>
          <w:lang w:val="bs-Latn-BA"/>
        </w:rPr>
        <w:t xml:space="preserve">провођење </w:t>
      </w:r>
      <w:r w:rsidRPr="0072019F">
        <w:rPr>
          <w:rFonts w:ascii="Times New Roman" w:hAnsi="Times New Roman"/>
          <w:bCs/>
          <w:sz w:val="24"/>
          <w:szCs w:val="24"/>
          <w:lang w:val="sr-Cyrl-BA"/>
        </w:rPr>
        <w:t xml:space="preserve">инспекцијског надзора </w:t>
      </w:r>
      <w:r w:rsidRPr="0072019F">
        <w:rPr>
          <w:rFonts w:ascii="Times New Roman" w:hAnsi="Times New Roman"/>
          <w:bCs/>
          <w:sz w:val="24"/>
          <w:szCs w:val="24"/>
          <w:lang w:val="bs-Latn-BA"/>
        </w:rPr>
        <w:t>хране за животиње</w:t>
      </w:r>
    </w:p>
    <w:p w:rsidR="00FD376B" w:rsidRPr="0072019F" w:rsidRDefault="00FD376B" w:rsidP="006C54FA">
      <w:pPr>
        <w:ind w:firstLine="0"/>
        <w:jc w:val="center"/>
        <w:rPr>
          <w:rFonts w:ascii="Times New Roman" w:eastAsia="Times New Roman" w:hAnsi="Times New Roman"/>
          <w:sz w:val="24"/>
          <w:szCs w:val="24"/>
          <w:lang w:eastAsia="hr-BA"/>
        </w:rPr>
      </w:pPr>
      <w:r w:rsidRPr="0072019F">
        <w:rPr>
          <w:rFonts w:ascii="Times New Roman" w:eastAsia="Times New Roman" w:hAnsi="Times New Roman"/>
          <w:sz w:val="24"/>
          <w:szCs w:val="24"/>
          <w:lang w:val="bs-Latn-BA" w:eastAsia="hr-BA"/>
        </w:rPr>
        <w:t>Члан</w:t>
      </w:r>
      <w:r w:rsidRPr="0072019F">
        <w:rPr>
          <w:rFonts w:ascii="Times New Roman" w:eastAsia="Times New Roman" w:hAnsi="Times New Roman"/>
          <w:sz w:val="24"/>
          <w:szCs w:val="24"/>
          <w:lang w:val="sr-Cyrl-BA" w:eastAsia="hr-BA"/>
        </w:rPr>
        <w:t xml:space="preserve"> </w:t>
      </w:r>
      <w:r w:rsidRPr="0072019F">
        <w:rPr>
          <w:rFonts w:ascii="Times New Roman" w:eastAsia="Times New Roman" w:hAnsi="Times New Roman"/>
          <w:sz w:val="24"/>
          <w:szCs w:val="24"/>
          <w:lang w:eastAsia="hr-BA"/>
        </w:rPr>
        <w:t>56.</w:t>
      </w:r>
    </w:p>
    <w:p w:rsidR="00FD376B" w:rsidRPr="0072019F" w:rsidRDefault="00FD376B" w:rsidP="006C54FA">
      <w:pPr>
        <w:ind w:firstLine="0"/>
        <w:rPr>
          <w:rFonts w:ascii="Times New Roman" w:eastAsia="Times New Roman" w:hAnsi="Times New Roman"/>
          <w:sz w:val="24"/>
          <w:szCs w:val="24"/>
          <w:lang w:val="sr-Cyrl-BA" w:eastAsia="hr-BA"/>
        </w:rPr>
      </w:pPr>
    </w:p>
    <w:p w:rsidR="00FD376B" w:rsidRPr="0072019F" w:rsidRDefault="00FD376B" w:rsidP="006C54FA">
      <w:pPr>
        <w:ind w:firstLine="426"/>
        <w:rPr>
          <w:rFonts w:ascii="Times New Roman" w:eastAsia="Times New Roman" w:hAnsi="Times New Roman"/>
          <w:sz w:val="24"/>
          <w:szCs w:val="24"/>
          <w:lang w:val="sr-Cyrl-BA" w:eastAsia="hr-BA"/>
        </w:rPr>
      </w:pPr>
      <w:r w:rsidRPr="0072019F">
        <w:rPr>
          <w:rFonts w:ascii="Times New Roman" w:hAnsi="Times New Roman"/>
          <w:sz w:val="24"/>
          <w:szCs w:val="24"/>
          <w:lang w:val="sr-Cyrl-BA"/>
        </w:rPr>
        <w:t>Инспекцијски надзор</w:t>
      </w:r>
      <w:r w:rsidRPr="0072019F">
        <w:rPr>
          <w:rFonts w:ascii="Times New Roman" w:eastAsia="Times New Roman" w:hAnsi="Times New Roman"/>
          <w:sz w:val="24"/>
          <w:szCs w:val="24"/>
          <w:lang w:val="bs-Latn-BA" w:eastAsia="hr-BA"/>
        </w:rPr>
        <w:t xml:space="preserve"> хране за животиње </w:t>
      </w:r>
      <w:r w:rsidRPr="0072019F">
        <w:rPr>
          <w:rFonts w:ascii="Times New Roman" w:hAnsi="Times New Roman"/>
          <w:sz w:val="24"/>
          <w:szCs w:val="24"/>
          <w:lang w:val="bs-Cyrl-BA"/>
        </w:rPr>
        <w:t>из</w:t>
      </w:r>
      <w:r w:rsidRPr="0072019F">
        <w:rPr>
          <w:rFonts w:ascii="Times New Roman" w:hAnsi="Times New Roman"/>
          <w:sz w:val="24"/>
          <w:szCs w:val="24"/>
          <w:lang w:val="bs-Latn-BA"/>
        </w:rPr>
        <w:t xml:space="preserve"> аспекта </w:t>
      </w:r>
      <w:r w:rsidRPr="0072019F">
        <w:rPr>
          <w:rFonts w:ascii="Times New Roman" w:hAnsi="Times New Roman"/>
          <w:sz w:val="24"/>
          <w:szCs w:val="24"/>
          <w:lang w:val="sr-Cyrl-BA"/>
        </w:rPr>
        <w:t>безбједности</w:t>
      </w:r>
      <w:r w:rsidRPr="0072019F">
        <w:rPr>
          <w:rFonts w:ascii="Times New Roman" w:hAnsi="Times New Roman"/>
          <w:sz w:val="24"/>
          <w:szCs w:val="24"/>
          <w:lang w:val="bs-Latn-BA"/>
        </w:rPr>
        <w:t>, квалитета и пружања информација потрошачима,</w:t>
      </w:r>
      <w:r w:rsidRPr="0072019F">
        <w:rPr>
          <w:rFonts w:ascii="Times New Roman" w:eastAsia="Times New Roman" w:hAnsi="Times New Roman"/>
          <w:sz w:val="24"/>
          <w:szCs w:val="24"/>
          <w:lang w:val="bs-Latn-BA" w:eastAsia="hr-BA"/>
        </w:rPr>
        <w:t xml:space="preserve"> </w:t>
      </w:r>
      <w:r w:rsidRPr="0072019F">
        <w:rPr>
          <w:rFonts w:ascii="Times New Roman" w:eastAsia="Times New Roman" w:hAnsi="Times New Roman"/>
          <w:sz w:val="24"/>
          <w:szCs w:val="24"/>
          <w:lang w:val="sr-Cyrl-BA" w:eastAsia="hr-BA"/>
        </w:rPr>
        <w:t>с</w:t>
      </w:r>
      <w:r w:rsidRPr="0072019F">
        <w:rPr>
          <w:rFonts w:ascii="Times New Roman" w:eastAsia="Times New Roman" w:hAnsi="Times New Roman"/>
          <w:sz w:val="24"/>
          <w:szCs w:val="24"/>
          <w:lang w:val="bs-Latn-BA" w:eastAsia="hr-BA"/>
        </w:rPr>
        <w:t xml:space="preserve">проводе: </w:t>
      </w:r>
    </w:p>
    <w:p w:rsidR="00FD376B" w:rsidRPr="0072019F" w:rsidRDefault="00FD376B" w:rsidP="006C54FA">
      <w:pPr>
        <w:pStyle w:val="ListParagraph"/>
        <w:numPr>
          <w:ilvl w:val="0"/>
          <w:numId w:val="91"/>
        </w:numPr>
        <w:spacing w:after="0" w:line="240" w:lineRule="auto"/>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на нивоу примарне производњ</w:t>
      </w:r>
      <w:r w:rsidRPr="0072019F">
        <w:rPr>
          <w:rFonts w:ascii="Times New Roman" w:eastAsia="Times New Roman" w:hAnsi="Times New Roman"/>
          <w:sz w:val="24"/>
          <w:szCs w:val="24"/>
          <w:lang w:val="sr-Cyrl-BA" w:eastAsia="hr-BA"/>
        </w:rPr>
        <w:t>е</w:t>
      </w:r>
      <w:r w:rsidRPr="0072019F">
        <w:rPr>
          <w:rFonts w:ascii="Times New Roman" w:eastAsia="Times New Roman" w:hAnsi="Times New Roman"/>
          <w:sz w:val="24"/>
          <w:szCs w:val="24"/>
          <w:lang w:val="bs-Latn-BA" w:eastAsia="hr-BA"/>
        </w:rPr>
        <w:t>:</w:t>
      </w:r>
    </w:p>
    <w:p w:rsidR="00FD376B" w:rsidRPr="0072019F" w:rsidRDefault="00FD376B" w:rsidP="006C54FA">
      <w:pPr>
        <w:pStyle w:val="ListParagraph"/>
        <w:numPr>
          <w:ilvl w:val="0"/>
          <w:numId w:val="92"/>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хране за животиње животињског поријекла</w:t>
      </w:r>
      <w:r w:rsidRPr="0072019F">
        <w:rPr>
          <w:rFonts w:ascii="Times New Roman" w:eastAsia="Times New Roman" w:hAnsi="Times New Roman"/>
          <w:sz w:val="24"/>
          <w:szCs w:val="24"/>
          <w:lang w:val="bs-Cyrl-BA" w:eastAsia="hr-BA"/>
        </w:rPr>
        <w:t xml:space="preserve"> – </w:t>
      </w:r>
      <w:r w:rsidRPr="0072019F">
        <w:rPr>
          <w:rFonts w:ascii="Times New Roman" w:eastAsia="Times New Roman" w:hAnsi="Times New Roman"/>
          <w:sz w:val="24"/>
          <w:szCs w:val="24"/>
          <w:lang w:val="bs-Latn-BA" w:eastAsia="hr-BA"/>
        </w:rPr>
        <w:t>ветеринарски инспектор</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92"/>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хране за животиње биљног поријекла</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пољопривредни инспектор</w:t>
      </w:r>
      <w:r w:rsidRPr="0072019F">
        <w:rPr>
          <w:rFonts w:ascii="Times New Roman" w:eastAsia="Times New Roman" w:hAnsi="Times New Roman"/>
          <w:sz w:val="24"/>
          <w:szCs w:val="24"/>
          <w:lang w:val="sr-Cyrl-BA" w:eastAsia="hr-BA"/>
        </w:rPr>
        <w:t>,</w:t>
      </w:r>
    </w:p>
    <w:p w:rsidR="00FD376B" w:rsidRPr="0072019F" w:rsidRDefault="00FD376B" w:rsidP="006C54FA">
      <w:pPr>
        <w:pStyle w:val="ListParagraph"/>
        <w:numPr>
          <w:ilvl w:val="0"/>
          <w:numId w:val="91"/>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на нивоу производње и прераде хране за животиње без обзира на поријекло</w:t>
      </w:r>
      <w:r w:rsidRPr="0072019F">
        <w:rPr>
          <w:rFonts w:ascii="Times New Roman" w:eastAsia="Times New Roman" w:hAnsi="Times New Roman"/>
          <w:sz w:val="24"/>
          <w:szCs w:val="24"/>
          <w:lang w:val="bs-Cyrl-BA" w:eastAsia="hr-BA"/>
        </w:rPr>
        <w:t xml:space="preserve"> – </w:t>
      </w:r>
      <w:r w:rsidRPr="0072019F">
        <w:rPr>
          <w:rFonts w:ascii="Times New Roman" w:eastAsia="Times New Roman" w:hAnsi="Times New Roman"/>
          <w:sz w:val="24"/>
          <w:szCs w:val="24"/>
          <w:lang w:val="bs-Latn-BA" w:eastAsia="hr-BA"/>
        </w:rPr>
        <w:t>ветеринарски инспектор,</w:t>
      </w:r>
    </w:p>
    <w:p w:rsidR="00FD376B" w:rsidRPr="0072019F" w:rsidRDefault="00FD376B" w:rsidP="006C54FA">
      <w:pPr>
        <w:pStyle w:val="ListParagraph"/>
        <w:numPr>
          <w:ilvl w:val="0"/>
          <w:numId w:val="91"/>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на нивоу малопродаје хране за животиње</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ветеринарски инспектор</w:t>
      </w:r>
      <w:r w:rsidRPr="0072019F">
        <w:rPr>
          <w:rFonts w:ascii="Times New Roman" w:eastAsia="Times New Roman" w:hAnsi="Times New Roman"/>
          <w:sz w:val="24"/>
          <w:szCs w:val="24"/>
          <w:lang w:val="sr-Cyrl-BA" w:eastAsia="hr-BA"/>
        </w:rPr>
        <w:t xml:space="preserve"> и</w:t>
      </w:r>
    </w:p>
    <w:p w:rsidR="00FD376B" w:rsidRPr="0072019F" w:rsidRDefault="00FD376B" w:rsidP="006C54FA">
      <w:pPr>
        <w:pStyle w:val="ListParagraph"/>
        <w:numPr>
          <w:ilvl w:val="0"/>
          <w:numId w:val="91"/>
        </w:numPr>
        <w:spacing w:after="0" w:line="240" w:lineRule="auto"/>
        <w:ind w:left="0" w:firstLine="360"/>
        <w:jc w:val="both"/>
        <w:textAlignment w:val="auto"/>
        <w:rPr>
          <w:rFonts w:ascii="Times New Roman" w:hAnsi="Times New Roman"/>
          <w:sz w:val="24"/>
          <w:szCs w:val="24"/>
        </w:rPr>
      </w:pPr>
      <w:r w:rsidRPr="0072019F">
        <w:rPr>
          <w:rFonts w:ascii="Times New Roman" w:eastAsia="Times New Roman" w:hAnsi="Times New Roman"/>
          <w:sz w:val="24"/>
          <w:szCs w:val="24"/>
          <w:lang w:val="bs-Latn-BA" w:eastAsia="hr-BA"/>
        </w:rPr>
        <w:t>при увозу хране за животиње</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ветеринарски инспектор</w:t>
      </w:r>
      <w:r>
        <w:rPr>
          <w:rFonts w:ascii="Times New Roman" w:eastAsia="Times New Roman" w:hAnsi="Times New Roman"/>
          <w:sz w:val="24"/>
          <w:szCs w:val="24"/>
          <w:lang w:val="sr-Cyrl-BA" w:eastAsia="hr-BA"/>
        </w:rPr>
        <w:t xml:space="preserve"> и инспектор за храну</w:t>
      </w:r>
      <w:r w:rsidRPr="0072019F">
        <w:rPr>
          <w:rFonts w:ascii="Times New Roman" w:eastAsia="Times New Roman" w:hAnsi="Times New Roman"/>
          <w:sz w:val="24"/>
          <w:szCs w:val="24"/>
          <w:lang w:val="sr-Cyrl-BA" w:eastAsia="hr-BA"/>
        </w:rPr>
        <w:t xml:space="preserve">. </w:t>
      </w:r>
    </w:p>
    <w:p w:rsidR="00FD376B" w:rsidRPr="0072019F" w:rsidRDefault="00FD376B" w:rsidP="006C54FA">
      <w:pPr>
        <w:ind w:firstLine="0"/>
        <w:rPr>
          <w:rFonts w:ascii="Times New Roman" w:hAnsi="Times New Roman"/>
          <w:sz w:val="24"/>
          <w:szCs w:val="24"/>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rPr>
        <w:t>Овлаш</w:t>
      </w:r>
      <w:r w:rsidRPr="0072019F">
        <w:rPr>
          <w:rFonts w:ascii="Times New Roman" w:hAnsi="Times New Roman"/>
          <w:sz w:val="24"/>
          <w:szCs w:val="24"/>
          <w:lang w:val="bs-Cyrl-BA"/>
        </w:rPr>
        <w:t>т</w:t>
      </w:r>
      <w:r w:rsidRPr="0072019F">
        <w:rPr>
          <w:rFonts w:ascii="Times New Roman" w:hAnsi="Times New Roman"/>
          <w:sz w:val="24"/>
          <w:szCs w:val="24"/>
        </w:rPr>
        <w:t xml:space="preserve">ења </w:t>
      </w:r>
      <w:r w:rsidRPr="0072019F">
        <w:rPr>
          <w:rFonts w:ascii="Times New Roman" w:hAnsi="Times New Roman"/>
          <w:sz w:val="24"/>
          <w:szCs w:val="24"/>
          <w:lang w:val="sr-Cyrl-BA"/>
        </w:rPr>
        <w:t xml:space="preserve">и мјере </w:t>
      </w:r>
      <w:r w:rsidRPr="0072019F">
        <w:rPr>
          <w:rFonts w:ascii="Times New Roman" w:hAnsi="Times New Roman"/>
          <w:sz w:val="24"/>
          <w:szCs w:val="24"/>
        </w:rPr>
        <w:t xml:space="preserve">инспектора </w:t>
      </w:r>
      <w:r w:rsidRPr="0072019F">
        <w:rPr>
          <w:rFonts w:ascii="Times New Roman" w:hAnsi="Times New Roman"/>
          <w:sz w:val="24"/>
          <w:szCs w:val="24"/>
          <w:lang w:val="sr-Cyrl-BA"/>
        </w:rPr>
        <w:t xml:space="preserve">на граничном прелазу и </w:t>
      </w:r>
      <w:r w:rsidRPr="0072019F">
        <w:rPr>
          <w:rFonts w:ascii="Times New Roman" w:hAnsi="Times New Roman"/>
          <w:sz w:val="24"/>
          <w:szCs w:val="24"/>
        </w:rPr>
        <w:t>у царинским испоставама</w:t>
      </w:r>
    </w:p>
    <w:p w:rsidR="00FD376B" w:rsidRPr="0072019F" w:rsidRDefault="00FD376B" w:rsidP="006C54FA">
      <w:pPr>
        <w:ind w:firstLine="0"/>
        <w:jc w:val="center"/>
        <w:rPr>
          <w:rFonts w:ascii="Times New Roman" w:hAnsi="Times New Roman"/>
          <w:sz w:val="24"/>
          <w:szCs w:val="24"/>
        </w:rPr>
      </w:pPr>
      <w:r w:rsidRPr="0072019F">
        <w:rPr>
          <w:rFonts w:ascii="Times New Roman" w:hAnsi="Times New Roman"/>
          <w:sz w:val="24"/>
          <w:szCs w:val="24"/>
          <w:lang w:val="sr-Cyrl-BA"/>
        </w:rPr>
        <w:t xml:space="preserve">Члан </w:t>
      </w:r>
      <w:r w:rsidRPr="0072019F">
        <w:rPr>
          <w:rFonts w:ascii="Times New Roman" w:hAnsi="Times New Roman"/>
          <w:sz w:val="24"/>
          <w:szCs w:val="24"/>
        </w:rPr>
        <w:t>57.</w:t>
      </w:r>
    </w:p>
    <w:p w:rsidR="00FD376B" w:rsidRPr="0072019F" w:rsidRDefault="00FD376B" w:rsidP="006C54FA">
      <w:pPr>
        <w:ind w:firstLine="0"/>
        <w:jc w:val="center"/>
        <w:rPr>
          <w:rFonts w:ascii="Times New Roman" w:hAnsi="Times New Roman"/>
          <w:sz w:val="24"/>
          <w:szCs w:val="24"/>
          <w:lang w:val="sr-Cyrl-BA"/>
        </w:rPr>
      </w:pPr>
    </w:p>
    <w:p w:rsidR="00FD376B" w:rsidRPr="0072019F" w:rsidRDefault="00FD376B" w:rsidP="006C54FA">
      <w:pPr>
        <w:pStyle w:val="ListParagraph"/>
        <w:numPr>
          <w:ilvl w:val="0"/>
          <w:numId w:val="9"/>
        </w:numPr>
        <w:spacing w:after="0" w:line="240" w:lineRule="auto"/>
        <w:ind w:left="0" w:firstLine="420"/>
        <w:jc w:val="both"/>
        <w:rPr>
          <w:rFonts w:ascii="Times New Roman" w:hAnsi="Times New Roman"/>
          <w:sz w:val="24"/>
          <w:szCs w:val="24"/>
          <w:lang w:val="sr-Cyrl-BA"/>
        </w:rPr>
      </w:pPr>
      <w:r w:rsidRPr="0072019F">
        <w:rPr>
          <w:rFonts w:ascii="Times New Roman" w:hAnsi="Times New Roman"/>
          <w:sz w:val="24"/>
          <w:szCs w:val="24"/>
          <w:lang w:val="sr-Cyrl-BA"/>
        </w:rPr>
        <w:t xml:space="preserve"> Инспектор који врши инспекцијски надзор на граничном прелазу, односно царинској испостави обавезан је да предузима и сљедеће мјере и радње:</w:t>
      </w:r>
    </w:p>
    <w:p w:rsidR="00FD376B" w:rsidRPr="0072019F" w:rsidRDefault="00FD376B" w:rsidP="006C54FA">
      <w:pPr>
        <w:pStyle w:val="ListParagraph"/>
        <w:numPr>
          <w:ilvl w:val="0"/>
          <w:numId w:val="10"/>
        </w:numPr>
        <w:spacing w:after="0" w:line="240" w:lineRule="auto"/>
        <w:rPr>
          <w:rFonts w:ascii="Times New Roman" w:hAnsi="Times New Roman"/>
          <w:sz w:val="24"/>
          <w:szCs w:val="24"/>
          <w:lang w:val="sr-Cyrl-BA"/>
        </w:rPr>
      </w:pPr>
      <w:r w:rsidRPr="0072019F">
        <w:rPr>
          <w:rFonts w:ascii="Times New Roman" w:hAnsi="Times New Roman"/>
          <w:sz w:val="24"/>
          <w:szCs w:val="24"/>
          <w:lang w:val="sr-Cyrl-BA"/>
        </w:rPr>
        <w:t>забрани увоз, извоз или транзит пошиљки хране и хране за животиње, ако:</w:t>
      </w:r>
    </w:p>
    <w:p w:rsidR="00FD376B" w:rsidRPr="0072019F" w:rsidRDefault="00FD376B" w:rsidP="006C54FA">
      <w:pPr>
        <w:pStyle w:val="ListParagraph"/>
        <w:numPr>
          <w:ilvl w:val="0"/>
          <w:numId w:val="11"/>
        </w:numPr>
        <w:spacing w:after="0" w:line="240" w:lineRule="auto"/>
        <w:ind w:left="714" w:hanging="288"/>
        <w:rPr>
          <w:rFonts w:ascii="Times New Roman" w:hAnsi="Times New Roman"/>
          <w:sz w:val="24"/>
          <w:szCs w:val="24"/>
          <w:lang w:val="sr-Cyrl-BA"/>
        </w:rPr>
      </w:pPr>
      <w:r w:rsidRPr="0072019F">
        <w:rPr>
          <w:rFonts w:ascii="Times New Roman" w:hAnsi="Times New Roman"/>
          <w:sz w:val="24"/>
          <w:szCs w:val="24"/>
          <w:lang w:val="sr-Cyrl-BA"/>
        </w:rPr>
        <w:t>пошиљка или превозно средство не испуњава прописане услове,</w:t>
      </w:r>
    </w:p>
    <w:p w:rsidR="00FD376B" w:rsidRPr="0072019F" w:rsidRDefault="00FD376B" w:rsidP="006C54FA">
      <w:pPr>
        <w:pStyle w:val="ListParagraph"/>
        <w:numPr>
          <w:ilvl w:val="0"/>
          <w:numId w:val="11"/>
        </w:numPr>
        <w:spacing w:after="0" w:line="240" w:lineRule="auto"/>
        <w:ind w:left="714" w:hanging="288"/>
        <w:jc w:val="both"/>
        <w:rPr>
          <w:rFonts w:ascii="Times New Roman" w:hAnsi="Times New Roman"/>
          <w:sz w:val="24"/>
          <w:szCs w:val="24"/>
          <w:lang w:val="sr-Cyrl-BA"/>
        </w:rPr>
      </w:pPr>
      <w:r w:rsidRPr="0072019F">
        <w:rPr>
          <w:rFonts w:ascii="Times New Roman" w:hAnsi="Times New Roman"/>
          <w:sz w:val="24"/>
          <w:szCs w:val="24"/>
          <w:lang w:val="sr-Cyrl-BA"/>
        </w:rPr>
        <w:t>је пошиљка небезбједна или неодговарајућег квалитета,</w:t>
      </w:r>
    </w:p>
    <w:p w:rsidR="00FD376B" w:rsidRPr="0072019F" w:rsidRDefault="00FD376B" w:rsidP="006C54FA">
      <w:pPr>
        <w:pStyle w:val="ListParagraph"/>
        <w:numPr>
          <w:ilvl w:val="0"/>
          <w:numId w:val="11"/>
        </w:numPr>
        <w:spacing w:after="0" w:line="240" w:lineRule="auto"/>
        <w:ind w:left="714" w:hanging="288"/>
        <w:jc w:val="both"/>
        <w:rPr>
          <w:rFonts w:ascii="Times New Roman" w:hAnsi="Times New Roman"/>
          <w:sz w:val="24"/>
          <w:szCs w:val="24"/>
          <w:lang w:val="sr-Cyrl-BA"/>
        </w:rPr>
      </w:pPr>
      <w:r w:rsidRPr="0072019F">
        <w:rPr>
          <w:rFonts w:ascii="Times New Roman" w:hAnsi="Times New Roman"/>
          <w:sz w:val="24"/>
          <w:szCs w:val="24"/>
          <w:lang w:val="sr-Cyrl-BA"/>
        </w:rPr>
        <w:t>пошиљку не прати прописана документација, а на основу које се може утврдити идентитет пошиљке,</w:t>
      </w:r>
    </w:p>
    <w:p w:rsidR="00FD376B" w:rsidRPr="0072019F" w:rsidRDefault="00FD376B" w:rsidP="006C54FA">
      <w:pPr>
        <w:pStyle w:val="ListParagraph"/>
        <w:numPr>
          <w:ilvl w:val="0"/>
          <w:numId w:val="10"/>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забрани промет пошиљке или дијела пошиљке од које су узети узорци на лабораторијску провјеру безбједности до добијања резултата анализе,</w:t>
      </w:r>
    </w:p>
    <w:p w:rsidR="00FD376B" w:rsidRPr="0072019F" w:rsidRDefault="00FD376B" w:rsidP="006C54FA">
      <w:pPr>
        <w:pStyle w:val="ListParagraph"/>
        <w:numPr>
          <w:ilvl w:val="0"/>
          <w:numId w:val="10"/>
        </w:numPr>
        <w:spacing w:after="0" w:line="240" w:lineRule="auto"/>
        <w:ind w:left="0" w:firstLine="357"/>
        <w:jc w:val="both"/>
        <w:rPr>
          <w:rFonts w:ascii="Times New Roman" w:hAnsi="Times New Roman"/>
          <w:strike/>
          <w:sz w:val="24"/>
          <w:szCs w:val="24"/>
          <w:lang w:val="sr-Cyrl-BA"/>
        </w:rPr>
      </w:pPr>
      <w:r w:rsidRPr="0072019F">
        <w:rPr>
          <w:rFonts w:ascii="Times New Roman" w:hAnsi="Times New Roman"/>
          <w:sz w:val="24"/>
          <w:szCs w:val="24"/>
          <w:lang w:val="sr-Cyrl-BA"/>
        </w:rPr>
        <w:t>забрани увоз и нареди увознику враћање пошиљке хране и хране за животиње за коју се лабораторијским испитивањем утврди да је небезбједна или неодговарајућег квалитета,</w:t>
      </w:r>
      <w:r w:rsidRPr="0072019F">
        <w:rPr>
          <w:rFonts w:ascii="Times New Roman" w:hAnsi="Times New Roman"/>
          <w:strike/>
          <w:sz w:val="24"/>
          <w:szCs w:val="24"/>
          <w:lang w:val="sr-Cyrl-BA"/>
        </w:rPr>
        <w:t xml:space="preserve"> </w:t>
      </w:r>
    </w:p>
    <w:p w:rsidR="00FD376B" w:rsidRPr="0072019F" w:rsidRDefault="00FD376B" w:rsidP="006C54FA">
      <w:pPr>
        <w:pStyle w:val="ListParagraph"/>
        <w:numPr>
          <w:ilvl w:val="0"/>
          <w:numId w:val="10"/>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 xml:space="preserve"> нареди увознику уништавање пошиљке хране и хране за животиње за коју се лабораторијским испитивањем утврди да је небезбједна или неодговарајућег квалитета, ако се не може вратити пошиљаоцу и</w:t>
      </w:r>
    </w:p>
    <w:p w:rsidR="00FD376B" w:rsidRPr="0072019F" w:rsidRDefault="00FD376B" w:rsidP="006C54FA">
      <w:pPr>
        <w:pStyle w:val="ListParagraph"/>
        <w:numPr>
          <w:ilvl w:val="0"/>
          <w:numId w:val="1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дозволи одговарајућу пренамјену пошиљке хране уз лабораторијски доказ о безбједности хране.</w:t>
      </w:r>
    </w:p>
    <w:p w:rsidR="00FD376B" w:rsidRPr="0072019F" w:rsidRDefault="00FD376B" w:rsidP="006C54FA">
      <w:pPr>
        <w:pStyle w:val="t-9-8"/>
        <w:numPr>
          <w:ilvl w:val="0"/>
          <w:numId w:val="9"/>
        </w:numPr>
        <w:spacing w:before="0" w:after="0"/>
        <w:ind w:left="0" w:firstLine="420"/>
        <w:jc w:val="both"/>
        <w:rPr>
          <w:lang w:val="bs-Latn-BA"/>
        </w:rPr>
      </w:pPr>
      <w:r w:rsidRPr="0072019F">
        <w:rPr>
          <w:lang w:val="sr-Cyrl-BA"/>
        </w:rPr>
        <w:t xml:space="preserve"> </w:t>
      </w:r>
      <w:r w:rsidRPr="0072019F">
        <w:rPr>
          <w:lang w:val="bs-Latn-BA"/>
        </w:rPr>
        <w:t>Субјекат у пословању с</w:t>
      </w:r>
      <w:r w:rsidRPr="0072019F">
        <w:rPr>
          <w:lang w:val="sr-Cyrl-BA"/>
        </w:rPr>
        <w:t>а</w:t>
      </w:r>
      <w:r w:rsidRPr="0072019F">
        <w:rPr>
          <w:lang w:val="bs-Latn-BA"/>
        </w:rPr>
        <w:t xml:space="preserve"> храном и храном за животиње сноси све трошкове који настају током </w:t>
      </w:r>
      <w:r w:rsidRPr="0072019F">
        <w:rPr>
          <w:lang w:val="bs-Cyrl-BA"/>
        </w:rPr>
        <w:t>с</w:t>
      </w:r>
      <w:r w:rsidRPr="0072019F">
        <w:rPr>
          <w:lang w:val="bs-Latn-BA"/>
        </w:rPr>
        <w:t>провођења мјера из овог члана.</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ind w:firstLine="0"/>
        <w:jc w:val="center"/>
        <w:rPr>
          <w:rFonts w:ascii="Times New Roman" w:hAnsi="Times New Roman"/>
          <w:sz w:val="24"/>
          <w:szCs w:val="24"/>
          <w:lang w:val="sr-Cyrl-BA"/>
        </w:rPr>
      </w:pPr>
      <w:r w:rsidRPr="0072019F">
        <w:rPr>
          <w:rFonts w:ascii="Times New Roman" w:hAnsi="Times New Roman"/>
          <w:sz w:val="24"/>
          <w:szCs w:val="24"/>
          <w:lang w:val="sr-Cyrl-BA"/>
        </w:rPr>
        <w:t>Мјере инспекцијског надзора</w:t>
      </w:r>
    </w:p>
    <w:p w:rsidR="00FD376B" w:rsidRPr="0072019F" w:rsidRDefault="00FD376B" w:rsidP="006C54FA">
      <w:pPr>
        <w:ind w:firstLine="0"/>
        <w:jc w:val="center"/>
        <w:rPr>
          <w:rFonts w:ascii="Times New Roman" w:hAnsi="Times New Roman"/>
          <w:sz w:val="24"/>
          <w:szCs w:val="24"/>
        </w:rPr>
      </w:pPr>
      <w:r w:rsidRPr="0072019F">
        <w:rPr>
          <w:rFonts w:ascii="Times New Roman" w:hAnsi="Times New Roman"/>
          <w:sz w:val="24"/>
          <w:szCs w:val="24"/>
          <w:lang w:val="sr-Cyrl-BA"/>
        </w:rPr>
        <w:t xml:space="preserve">Члан </w:t>
      </w:r>
      <w:r w:rsidRPr="0072019F">
        <w:rPr>
          <w:rFonts w:ascii="Times New Roman" w:hAnsi="Times New Roman"/>
          <w:sz w:val="24"/>
          <w:szCs w:val="24"/>
        </w:rPr>
        <w:t>58.</w:t>
      </w:r>
    </w:p>
    <w:p w:rsidR="00FD376B" w:rsidRPr="0072019F" w:rsidRDefault="00FD376B" w:rsidP="006C54FA">
      <w:pPr>
        <w:ind w:firstLine="0"/>
        <w:rPr>
          <w:rFonts w:ascii="Times New Roman" w:hAnsi="Times New Roman"/>
          <w:sz w:val="24"/>
          <w:szCs w:val="24"/>
          <w:lang w:val="sr-Cyrl-BA"/>
        </w:rPr>
      </w:pPr>
    </w:p>
    <w:p w:rsidR="00FD376B" w:rsidRPr="0072019F" w:rsidRDefault="00FD376B" w:rsidP="006C54FA">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У вршењу инспекције надлежни инспектор поред мјера које може изрећи у складу са општим овлаштењима прописаним законом којим се уређује област инспекција, има право и дужност да: </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нареди повлачење из промета хране и хране за животиње која није безбједна,</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нареди ограничење или забрани производњу и промет хране и хране за животиње, односно повлачење хране и хране за животиње из промета до отклањања опасности, односно сумњи у њену безбједност,</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нареди обраду, односно припрему хране и хране за животиње на прописан начин,</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забрани рекламирање и означавање хране и хране за животиње на начин који може да доведе у заблуду потрошача,</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нареди отклањање недостатака и неправилности у објектима који се баве производњом, прерадом, складиштењем и прометом хране и хране за животиње,</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забрани употребу објеката, просторија, простора, уређаја, опреме и превозних средстава у случају када не испуњавају прописане услове,</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забрани употребу материјала, амбалаже и предмета који долазе у контакт са храном и храном за животиње који би могли да угрозе здравље људи и животиња и доведу до неприхватљивих промјена у саставу хране и хране за животиње или до промјена сензорних својстава под уобичајеним и предвиђеним условима употребе,</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нареди ограничење или забрану промета до отклањања недостатака ако храна и храна за животиње није означена, декларисана, оглашена и изложена, у складу са овим законом и другим посебним прописима,</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нареди ограничење или забрану производње и промета до отклањања недостатака ако субјект у пословању са храном поступи супротно члану 3</w:t>
      </w:r>
      <w:r w:rsidRPr="0072019F">
        <w:rPr>
          <w:rFonts w:ascii="Times New Roman" w:hAnsi="Times New Roman"/>
          <w:sz w:val="24"/>
          <w:szCs w:val="24"/>
          <w:lang w:val="sr-Latn-BA"/>
        </w:rPr>
        <w:t>4</w:t>
      </w:r>
      <w:r w:rsidRPr="0072019F">
        <w:rPr>
          <w:rFonts w:ascii="Times New Roman" w:hAnsi="Times New Roman"/>
          <w:sz w:val="24"/>
          <w:szCs w:val="24"/>
          <w:lang w:val="sr-Cyrl-CS"/>
        </w:rPr>
        <w:t>. став 1</w:t>
      </w:r>
      <w:r w:rsidRPr="0072019F">
        <w:rPr>
          <w:rFonts w:ascii="Times New Roman" w:hAnsi="Times New Roman"/>
          <w:sz w:val="24"/>
          <w:szCs w:val="24"/>
          <w:lang w:val="sr-Latn-BA"/>
        </w:rPr>
        <w:t>.</w:t>
      </w:r>
      <w:r w:rsidRPr="0072019F">
        <w:rPr>
          <w:rFonts w:ascii="Times New Roman" w:hAnsi="Times New Roman"/>
          <w:sz w:val="24"/>
          <w:szCs w:val="24"/>
          <w:lang w:val="sr-Cyrl-CS"/>
        </w:rPr>
        <w:t xml:space="preserve"> и члану 3</w:t>
      </w:r>
      <w:r w:rsidRPr="0072019F">
        <w:rPr>
          <w:rFonts w:ascii="Times New Roman" w:hAnsi="Times New Roman"/>
          <w:sz w:val="24"/>
          <w:szCs w:val="24"/>
          <w:lang w:val="sr-Latn-BA"/>
        </w:rPr>
        <w:t>5</w:t>
      </w:r>
      <w:r w:rsidRPr="0072019F">
        <w:rPr>
          <w:rFonts w:ascii="Times New Roman" w:hAnsi="Times New Roman"/>
          <w:sz w:val="24"/>
          <w:szCs w:val="24"/>
          <w:lang w:val="sr-Cyrl-CS"/>
        </w:rPr>
        <w:t>. став 1</w:t>
      </w:r>
      <w:r w:rsidRPr="0072019F">
        <w:rPr>
          <w:rFonts w:ascii="Times New Roman" w:hAnsi="Times New Roman"/>
          <w:sz w:val="24"/>
          <w:szCs w:val="24"/>
          <w:lang w:val="sr-Latn-BA"/>
        </w:rPr>
        <w:t>.</w:t>
      </w:r>
      <w:r w:rsidRPr="0072019F">
        <w:rPr>
          <w:rFonts w:ascii="Times New Roman" w:hAnsi="Times New Roman"/>
          <w:sz w:val="24"/>
          <w:szCs w:val="24"/>
          <w:lang w:val="sr-Cyrl-CS"/>
        </w:rPr>
        <w:t xml:space="preserve"> овог закона,</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нареди забрану производње или промета нове хране, у складу са овим законом и другим посебним прописима, </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 xml:space="preserve"> нареди отклањање недостатака ако су недостаци такве природе да не утичу на безбједност и квалитет хране,</w:t>
      </w:r>
      <w:r w:rsidRPr="0072019F">
        <w:rPr>
          <w:rFonts w:ascii="Times New Roman" w:hAnsi="Times New Roman"/>
          <w:strike/>
          <w:sz w:val="24"/>
          <w:szCs w:val="24"/>
          <w:lang w:val="sr-Cyrl-CS"/>
        </w:rPr>
        <w:t xml:space="preserve"> </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нареди уништавање хране и хране за животиње која није безбједна на прописан начин и</w:t>
      </w:r>
    </w:p>
    <w:p w:rsidR="00FD376B" w:rsidRPr="0072019F" w:rsidRDefault="00FD376B" w:rsidP="006C54FA">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дозволи одговарајућу пренамјену хране уз лабораторијски доказ о безбједности хране.</w:t>
      </w:r>
    </w:p>
    <w:p w:rsidR="00FD376B" w:rsidRPr="0072019F" w:rsidRDefault="00FD376B" w:rsidP="006C54FA">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Мјере из ст</w:t>
      </w:r>
      <w:r w:rsidRPr="0072019F">
        <w:rPr>
          <w:rFonts w:ascii="Times New Roman" w:hAnsi="Times New Roman"/>
          <w:sz w:val="24"/>
          <w:szCs w:val="24"/>
          <w:lang w:val="sr-Cyrl-BA"/>
        </w:rPr>
        <w:t xml:space="preserve">ава 1. </w:t>
      </w:r>
      <w:r w:rsidRPr="0072019F">
        <w:rPr>
          <w:rFonts w:ascii="Times New Roman" w:hAnsi="Times New Roman"/>
          <w:sz w:val="24"/>
          <w:szCs w:val="24"/>
          <w:lang w:val="sr-Cyrl-CS"/>
        </w:rPr>
        <w:t xml:space="preserve">овог члана односе се и на нову храну, </w:t>
      </w:r>
      <w:r w:rsidRPr="0072019F">
        <w:rPr>
          <w:rFonts w:ascii="Times New Roman" w:hAnsi="Times New Roman"/>
          <w:sz w:val="24"/>
          <w:szCs w:val="24"/>
          <w:lang w:val="sr-Cyrl-BA"/>
        </w:rPr>
        <w:t>храну за посебне прехрамбене потребе, храну обогаћену нутријентима и додатаке исхрани.</w:t>
      </w:r>
    </w:p>
    <w:p w:rsidR="00FD376B" w:rsidRPr="0072019F" w:rsidRDefault="00FD376B" w:rsidP="006C54FA">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Субјект у пословању са храном и храном за животиње сноси све трошкове који настају током спровођења мјера из ст. 1. и 2. овог члана.</w:t>
      </w:r>
    </w:p>
    <w:p w:rsidR="00FD376B" w:rsidRPr="0072019F" w:rsidRDefault="00FD376B" w:rsidP="006C54FA">
      <w:pPr>
        <w:pStyle w:val="t-11-9-sred"/>
        <w:spacing w:before="0" w:beforeAutospacing="0" w:after="0" w:afterAutospacing="0"/>
        <w:rPr>
          <w:b/>
          <w:lang w:val="sr-Latn-BA"/>
        </w:rPr>
      </w:pPr>
    </w:p>
    <w:p w:rsidR="00FD376B" w:rsidRPr="0072019F" w:rsidRDefault="00FD376B" w:rsidP="006C54FA">
      <w:pPr>
        <w:pStyle w:val="t-11-9-sred"/>
        <w:spacing w:before="0" w:beforeAutospacing="0" w:after="0" w:afterAutospacing="0"/>
        <w:rPr>
          <w:b/>
          <w:lang w:val="sr-Cyrl-BA"/>
        </w:rPr>
      </w:pPr>
      <w:r w:rsidRPr="0072019F">
        <w:rPr>
          <w:b/>
          <w:lang w:val="bs-Latn-BA"/>
        </w:rPr>
        <w:t xml:space="preserve">ГЛАВА </w:t>
      </w:r>
      <w:r w:rsidRPr="0072019F">
        <w:rPr>
          <w:b/>
          <w:bCs/>
          <w:lang w:val="bs-Latn-BA"/>
        </w:rPr>
        <w:t>XИ</w:t>
      </w:r>
    </w:p>
    <w:p w:rsidR="00FD376B" w:rsidRPr="0072019F" w:rsidRDefault="00FD376B" w:rsidP="006C54FA">
      <w:pPr>
        <w:shd w:val="clear" w:color="auto" w:fill="FFFFFF"/>
        <w:ind w:firstLine="0"/>
        <w:rPr>
          <w:rFonts w:ascii="Times New Roman" w:hAnsi="Times New Roman"/>
          <w:b/>
          <w:sz w:val="24"/>
          <w:szCs w:val="24"/>
        </w:rPr>
      </w:pPr>
      <w:r w:rsidRPr="0072019F">
        <w:rPr>
          <w:rFonts w:ascii="Times New Roman" w:hAnsi="Times New Roman"/>
          <w:b/>
          <w:sz w:val="24"/>
          <w:szCs w:val="24"/>
          <w:lang w:val="sr-Cyrl-BA"/>
        </w:rPr>
        <w:t>КАЗНЕНЕ ОДРЕДБЕ</w:t>
      </w:r>
    </w:p>
    <w:p w:rsidR="00FD376B" w:rsidRPr="0072019F" w:rsidRDefault="00FD376B" w:rsidP="006C54FA">
      <w:pPr>
        <w:shd w:val="clear" w:color="auto" w:fill="FFFFFF"/>
        <w:ind w:firstLine="0"/>
        <w:jc w:val="center"/>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Прекршаји</w:t>
      </w: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CS"/>
        </w:rPr>
        <w:t xml:space="preserve">Члан </w:t>
      </w:r>
      <w:r w:rsidRPr="0072019F">
        <w:rPr>
          <w:rFonts w:ascii="Times New Roman" w:hAnsi="Times New Roman"/>
          <w:sz w:val="24"/>
          <w:szCs w:val="24"/>
        </w:rPr>
        <w:t>59.</w:t>
      </w:r>
    </w:p>
    <w:p w:rsidR="00FD376B" w:rsidRPr="0072019F" w:rsidRDefault="00FD376B" w:rsidP="006C54FA">
      <w:pPr>
        <w:shd w:val="clear" w:color="auto" w:fill="FFFFFF"/>
        <w:ind w:firstLine="0"/>
        <w:rPr>
          <w:rFonts w:ascii="Times New Roman" w:hAnsi="Times New Roman"/>
          <w:sz w:val="24"/>
          <w:szCs w:val="24"/>
        </w:rPr>
      </w:pPr>
    </w:p>
    <w:p w:rsidR="00FD376B" w:rsidRPr="0072019F" w:rsidRDefault="00FD376B" w:rsidP="006C54FA">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z w:val="24"/>
          <w:szCs w:val="24"/>
          <w:lang w:val="sr-Cyrl-CS"/>
        </w:rPr>
        <w:t xml:space="preserve"> Новчаном казном од 2.000 КМ до 10.000 КМ казниће се за прекршај правно лице, ако:</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стави у промет храну која није безбједна (чл. 18. и 19),</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стави у промет храну за животиње која није безбједна</w:t>
      </w:r>
      <w:r w:rsidRPr="0072019F">
        <w:rPr>
          <w:rFonts w:ascii="Times New Roman" w:eastAsia="Calibri" w:hAnsi="Times New Roman"/>
          <w:sz w:val="24"/>
          <w:szCs w:val="24"/>
          <w:lang w:val="bs-Latn-BA"/>
        </w:rPr>
        <w:t xml:space="preserve"> и </w:t>
      </w:r>
      <w:r w:rsidRPr="0072019F">
        <w:rPr>
          <w:rFonts w:ascii="Times New Roman" w:eastAsia="Calibri" w:hAnsi="Times New Roman"/>
          <w:sz w:val="24"/>
          <w:szCs w:val="24"/>
          <w:lang w:val="sr-Cyrl-BA"/>
        </w:rPr>
        <w:t xml:space="preserve">користити је за исхрану </w:t>
      </w:r>
      <w:r w:rsidRPr="0072019F">
        <w:rPr>
          <w:rFonts w:ascii="Times New Roman" w:eastAsia="Calibri" w:hAnsi="Times New Roman"/>
          <w:sz w:val="24"/>
          <w:szCs w:val="24"/>
          <w:lang w:val="bs-Latn-BA"/>
        </w:rPr>
        <w:t>животињ</w:t>
      </w:r>
      <w:r w:rsidRPr="0072019F">
        <w:rPr>
          <w:rFonts w:ascii="Times New Roman" w:eastAsia="Calibri" w:hAnsi="Times New Roman"/>
          <w:sz w:val="24"/>
          <w:szCs w:val="24"/>
          <w:lang w:val="sr-Cyrl-BA"/>
        </w:rPr>
        <w:t>а</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које се употребљавају </w:t>
      </w:r>
      <w:r w:rsidRPr="0072019F">
        <w:rPr>
          <w:rFonts w:ascii="Times New Roman" w:eastAsia="Calibri" w:hAnsi="Times New Roman"/>
          <w:sz w:val="24"/>
          <w:szCs w:val="24"/>
          <w:lang w:val="bs-Latn-BA"/>
        </w:rPr>
        <w:t>за производњу хране</w:t>
      </w:r>
      <w:r w:rsidRPr="0072019F">
        <w:rPr>
          <w:rFonts w:ascii="Times New Roman" w:hAnsi="Times New Roman"/>
          <w:sz w:val="24"/>
          <w:szCs w:val="24"/>
          <w:lang w:val="sr-Cyrl-CS"/>
        </w:rPr>
        <w:t xml:space="preserve"> (члан 20),</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не обезбиједи да храна и храна за животиње у свим фазама производње и промета испуњава услове у складу са </w:t>
      </w:r>
      <w:r w:rsidRPr="0072019F">
        <w:rPr>
          <w:rFonts w:ascii="Times New Roman" w:hAnsi="Times New Roman"/>
          <w:sz w:val="24"/>
          <w:szCs w:val="24"/>
          <w:lang w:val="sr-Cyrl-BA"/>
        </w:rPr>
        <w:t xml:space="preserve">прописима о храни </w:t>
      </w:r>
      <w:r w:rsidRPr="0072019F">
        <w:rPr>
          <w:rFonts w:ascii="Times New Roman" w:hAnsi="Times New Roman"/>
          <w:sz w:val="24"/>
          <w:szCs w:val="24"/>
          <w:lang w:val="sr-Cyrl-CS"/>
        </w:rPr>
        <w:t>(члан 22.</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 xml:space="preserve">став </w:t>
      </w:r>
      <w:r w:rsidRPr="0072019F">
        <w:rPr>
          <w:rFonts w:ascii="Times New Roman" w:hAnsi="Times New Roman"/>
          <w:sz w:val="24"/>
          <w:szCs w:val="24"/>
          <w:lang w:val="sr-Latn-BA"/>
        </w:rPr>
        <w:t>1</w:t>
      </w:r>
      <w:r w:rsidRPr="0072019F">
        <w:rPr>
          <w:rFonts w:ascii="Times New Roman" w:hAnsi="Times New Roman"/>
          <w:sz w:val="24"/>
          <w:szCs w:val="24"/>
          <w:lang w:val="sr-Cyrl-CS"/>
        </w:rPr>
        <w:t>),</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не поступи у складу са чл. 23. и 25. овог закона,</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не поступи у складу са чланом 26. ст. 1. и 2. овог закона,</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не поступи у складу са чланом 27. овог закона,</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Latn-BA"/>
        </w:rPr>
        <w:t>обавља дјелатност производње, прераде,</w:t>
      </w:r>
      <w:r w:rsidRPr="0072019F">
        <w:rPr>
          <w:rFonts w:ascii="Times New Roman" w:hAnsi="Times New Roman"/>
          <w:sz w:val="24"/>
          <w:szCs w:val="24"/>
          <w:lang w:val="sr-Cyrl-BA"/>
        </w:rPr>
        <w:t xml:space="preserve"> складиштења и</w:t>
      </w:r>
      <w:r w:rsidRPr="0072019F">
        <w:rPr>
          <w:rFonts w:ascii="Times New Roman" w:hAnsi="Times New Roman"/>
          <w:sz w:val="24"/>
          <w:szCs w:val="24"/>
          <w:lang w:val="sr-Latn-BA"/>
        </w:rPr>
        <w:t xml:space="preserve"> промета на велико у нерегистрованом објекту </w:t>
      </w:r>
      <w:r w:rsidRPr="0072019F">
        <w:rPr>
          <w:rFonts w:ascii="Times New Roman" w:hAnsi="Times New Roman"/>
          <w:sz w:val="24"/>
          <w:szCs w:val="24"/>
          <w:lang w:val="sr-Cyrl-CS"/>
        </w:rPr>
        <w:t>(члан 29),</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ставља у промет храну и храну за животиње која није означена, декларисана, оглашена и изложена, у складу са овим законом и другим посебним прописима (чл. 30, 31, 32. и 33),</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производи и стави у промет храну и храну за животиње која је неодговарајућег квалитета (чл. 34. и 35),</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 xml:space="preserve"> први пут ставља у промет нову храну на територији Републике Српске или се таква храна нађе у промету, а нема одобрење у складу са одредбама овог закона (члан 37),</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ставља на тржиште храну за посебне прехрамбене потребе која није у оригиналном паковању и која не испуњава прописане захтјеве у погледу састава и информација (члан 38. став 5),</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ставља на тржиште додатке исхрани који не испуњавају  прописане захтјеве (члан 39. став 2),</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w:t>
      </w:r>
      <w:r w:rsidRPr="0072019F">
        <w:rPr>
          <w:rFonts w:ascii="Times New Roman" w:hAnsi="Times New Roman"/>
          <w:sz w:val="24"/>
          <w:szCs w:val="24"/>
          <w:lang w:val="sr-Cyrl-BA"/>
        </w:rPr>
        <w:t>приликом означавања, презентације или рекламирања указује да додаци исхрани имају својства превенције, лијечења или изљечења болести људи или упућује на таква својства (члан 39. став 3),</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приликом означавања, презентације или рекламирања хране којој су додати витамини, минерали или друге супстанце указује на то да уравнотежена и разноврсна исхрана не може обезбиједити одговарајуће количине хранљивих материја или заваравају или доводе у заблуду потрошача у погледу хранљиве вриједности хране која може произлазити из додавања тих састојака на било који начин (члан 40. став 4),</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приликом стављања на тржиште није наведена хранљива вриједност производа којем су додати витамини, минерали или није наведена информација о њиховим укупним додатим количинама (члан 40. став 5), </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rPr>
        <w:t xml:space="preserve">користи </w:t>
      </w:r>
      <w:r w:rsidRPr="0072019F">
        <w:rPr>
          <w:rFonts w:ascii="Times New Roman" w:hAnsi="Times New Roman"/>
          <w:sz w:val="24"/>
          <w:szCs w:val="24"/>
          <w:lang w:val="sr-Cyrl-BA"/>
        </w:rPr>
        <w:t>прехрамбене</w:t>
      </w:r>
      <w:r w:rsidRPr="0072019F">
        <w:rPr>
          <w:rFonts w:ascii="Times New Roman" w:hAnsi="Times New Roman"/>
          <w:sz w:val="24"/>
          <w:szCs w:val="24"/>
        </w:rPr>
        <w:t xml:space="preserve"> и здравствене тврдње које су погрешне</w:t>
      </w:r>
      <w:r w:rsidRPr="0072019F">
        <w:rPr>
          <w:rFonts w:ascii="Times New Roman" w:hAnsi="Times New Roman"/>
          <w:sz w:val="24"/>
          <w:szCs w:val="24"/>
          <w:lang w:val="sr-Cyrl-BA"/>
        </w:rPr>
        <w:t xml:space="preserve">, </w:t>
      </w:r>
      <w:r w:rsidRPr="0072019F">
        <w:rPr>
          <w:rFonts w:ascii="Times New Roman" w:hAnsi="Times New Roman"/>
          <w:sz w:val="24"/>
          <w:szCs w:val="24"/>
        </w:rPr>
        <w:t>двосмислене</w:t>
      </w:r>
      <w:r w:rsidRPr="0072019F">
        <w:rPr>
          <w:rFonts w:ascii="Times New Roman" w:hAnsi="Times New Roman"/>
          <w:sz w:val="24"/>
          <w:szCs w:val="24"/>
          <w:lang w:val="sr-Cyrl-BA"/>
        </w:rPr>
        <w:t xml:space="preserve">, </w:t>
      </w:r>
      <w:r w:rsidRPr="0072019F">
        <w:rPr>
          <w:rFonts w:ascii="Times New Roman" w:hAnsi="Times New Roman"/>
          <w:sz w:val="24"/>
          <w:szCs w:val="24"/>
        </w:rPr>
        <w:t>заваравајуће</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доводе до сумње у безбједност </w:t>
      </w:r>
      <w:r w:rsidRPr="0072019F">
        <w:rPr>
          <w:rFonts w:ascii="Times New Roman" w:hAnsi="Times New Roman"/>
          <w:sz w:val="24"/>
          <w:szCs w:val="24"/>
          <w:lang w:val="sr-Cyrl-BA"/>
        </w:rPr>
        <w:t xml:space="preserve">хране </w:t>
      </w:r>
      <w:r w:rsidRPr="0072019F">
        <w:rPr>
          <w:rFonts w:ascii="Times New Roman" w:hAnsi="Times New Roman"/>
          <w:sz w:val="24"/>
          <w:szCs w:val="24"/>
        </w:rPr>
        <w:t>или подстичу и толеришу претјерану употребу одре</w:t>
      </w:r>
      <w:r w:rsidRPr="0072019F">
        <w:rPr>
          <w:rFonts w:ascii="Times New Roman" w:hAnsi="Times New Roman"/>
          <w:sz w:val="24"/>
          <w:szCs w:val="24"/>
          <w:lang w:val="sr-Cyrl-BA"/>
        </w:rPr>
        <w:t>ђ</w:t>
      </w:r>
      <w:r w:rsidRPr="0072019F">
        <w:rPr>
          <w:rFonts w:ascii="Times New Roman" w:hAnsi="Times New Roman"/>
          <w:sz w:val="24"/>
          <w:szCs w:val="24"/>
        </w:rPr>
        <w:t>ене хране</w:t>
      </w:r>
      <w:r w:rsidRPr="0072019F">
        <w:rPr>
          <w:rFonts w:ascii="Times New Roman" w:hAnsi="Times New Roman"/>
          <w:sz w:val="24"/>
          <w:szCs w:val="24"/>
          <w:lang w:val="sr-Cyrl-BA"/>
        </w:rPr>
        <w:t>,</w:t>
      </w:r>
      <w:r w:rsidRPr="0072019F">
        <w:rPr>
          <w:rFonts w:ascii="Times New Roman" w:hAnsi="Times New Roman"/>
          <w:sz w:val="24"/>
          <w:szCs w:val="24"/>
        </w:rPr>
        <w:t xml:space="preserve"> сугеришу или назначавају да уравноте</w:t>
      </w:r>
      <w:r w:rsidRPr="0072019F">
        <w:rPr>
          <w:rFonts w:ascii="Times New Roman" w:hAnsi="Times New Roman"/>
          <w:sz w:val="24"/>
          <w:szCs w:val="24"/>
          <w:lang w:val="sr-Cyrl-BA"/>
        </w:rPr>
        <w:t>ж</w:t>
      </w:r>
      <w:r w:rsidRPr="0072019F">
        <w:rPr>
          <w:rFonts w:ascii="Times New Roman" w:hAnsi="Times New Roman"/>
          <w:sz w:val="24"/>
          <w:szCs w:val="24"/>
        </w:rPr>
        <w:t xml:space="preserve">ен и разноврстан начин </w:t>
      </w:r>
      <w:r w:rsidRPr="0072019F">
        <w:rPr>
          <w:rFonts w:ascii="Times New Roman" w:hAnsi="Times New Roman"/>
          <w:sz w:val="24"/>
          <w:szCs w:val="24"/>
          <w:lang w:val="sr-Cyrl-BA"/>
        </w:rPr>
        <w:t xml:space="preserve">исхране </w:t>
      </w:r>
      <w:r w:rsidRPr="0072019F">
        <w:rPr>
          <w:rFonts w:ascii="Times New Roman" w:hAnsi="Times New Roman"/>
          <w:sz w:val="24"/>
          <w:szCs w:val="24"/>
        </w:rPr>
        <w:t>не мо</w:t>
      </w:r>
      <w:r w:rsidRPr="0072019F">
        <w:rPr>
          <w:rFonts w:ascii="Times New Roman" w:hAnsi="Times New Roman"/>
          <w:sz w:val="24"/>
          <w:szCs w:val="24"/>
          <w:lang w:val="sr-Cyrl-BA"/>
        </w:rPr>
        <w:t>ж</w:t>
      </w:r>
      <w:r w:rsidRPr="0072019F">
        <w:rPr>
          <w:rFonts w:ascii="Times New Roman" w:hAnsi="Times New Roman"/>
          <w:sz w:val="24"/>
          <w:szCs w:val="24"/>
        </w:rPr>
        <w:t>е пру</w:t>
      </w:r>
      <w:r w:rsidRPr="0072019F">
        <w:rPr>
          <w:rFonts w:ascii="Times New Roman" w:hAnsi="Times New Roman"/>
          <w:sz w:val="24"/>
          <w:szCs w:val="24"/>
          <w:lang w:val="sr-Cyrl-BA"/>
        </w:rPr>
        <w:t>ж</w:t>
      </w:r>
      <w:r w:rsidRPr="0072019F">
        <w:rPr>
          <w:rFonts w:ascii="Times New Roman" w:hAnsi="Times New Roman"/>
          <w:sz w:val="24"/>
          <w:szCs w:val="24"/>
        </w:rPr>
        <w:t xml:space="preserve">ити одговарајуће количине хранљивих материја и упућују на промјене у тјелесним функцијама (члан </w:t>
      </w:r>
      <w:r w:rsidRPr="0072019F">
        <w:rPr>
          <w:rFonts w:ascii="Times New Roman" w:hAnsi="Times New Roman"/>
          <w:sz w:val="24"/>
          <w:szCs w:val="24"/>
          <w:lang w:val="sr-Cyrl-BA"/>
        </w:rPr>
        <w:t>41.</w:t>
      </w:r>
      <w:r w:rsidRPr="0072019F">
        <w:rPr>
          <w:rFonts w:ascii="Times New Roman" w:hAnsi="Times New Roman"/>
          <w:sz w:val="24"/>
          <w:szCs w:val="24"/>
        </w:rPr>
        <w:t xml:space="preserve"> став </w:t>
      </w:r>
      <w:r w:rsidRPr="0072019F">
        <w:rPr>
          <w:rFonts w:ascii="Times New Roman" w:hAnsi="Times New Roman"/>
          <w:sz w:val="24"/>
          <w:szCs w:val="24"/>
          <w:lang w:val="bs-Cyrl-BA"/>
        </w:rPr>
        <w:t>4</w:t>
      </w:r>
      <w:r w:rsidRPr="0072019F">
        <w:rPr>
          <w:rFonts w:ascii="Times New Roman" w:hAnsi="Times New Roman"/>
          <w:sz w:val="24"/>
          <w:szCs w:val="24"/>
        </w:rPr>
        <w:t>)</w:t>
      </w:r>
      <w:r w:rsidRPr="0072019F">
        <w:rPr>
          <w:rFonts w:ascii="Times New Roman" w:hAnsi="Times New Roman"/>
          <w:sz w:val="24"/>
          <w:szCs w:val="24"/>
          <w:lang w:val="sr-Cyrl-BA"/>
        </w:rPr>
        <w:t>,</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ставља у промет храну за посебне прехрамбене потребе, додатке исхрани или храну обогаћену нутријентима које нису одобрене и уписане у одговарајући регистар </w:t>
      </w:r>
      <w:r w:rsidRPr="0072019F">
        <w:rPr>
          <w:rFonts w:ascii="Times New Roman" w:hAnsi="Times New Roman"/>
          <w:sz w:val="24"/>
          <w:szCs w:val="24"/>
          <w:lang w:val="sr-Cyrl-CS"/>
        </w:rPr>
        <w:t>(члан 42) и</w:t>
      </w:r>
    </w:p>
    <w:p w:rsidR="00FD376B" w:rsidRPr="0072019F" w:rsidRDefault="00FD376B" w:rsidP="006C54FA">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не поступи у складу са чл</w:t>
      </w:r>
      <w:r w:rsidRPr="00C81AC0">
        <w:rPr>
          <w:rFonts w:ascii="Times New Roman" w:hAnsi="Times New Roman"/>
          <w:sz w:val="24"/>
          <w:szCs w:val="24"/>
          <w:lang w:val="pl-PL"/>
        </w:rPr>
        <w:t>.</w:t>
      </w:r>
      <w:r w:rsidRPr="0072019F">
        <w:rPr>
          <w:rFonts w:ascii="Times New Roman" w:hAnsi="Times New Roman"/>
          <w:sz w:val="24"/>
          <w:szCs w:val="24"/>
          <w:lang w:val="sr-Cyrl-CS"/>
        </w:rPr>
        <w:t xml:space="preserve"> 53. и 54. овог закона.</w:t>
      </w:r>
    </w:p>
    <w:p w:rsidR="00FD376B" w:rsidRPr="0072019F" w:rsidRDefault="00FD376B" w:rsidP="006C54FA">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 За прекршаје из става 1. овог члана новчаном казном од </w:t>
      </w:r>
      <w:r w:rsidRPr="0072019F">
        <w:rPr>
          <w:rFonts w:ascii="Times New Roman" w:hAnsi="Times New Roman"/>
          <w:sz w:val="24"/>
          <w:szCs w:val="24"/>
          <w:lang w:val="sr-Cyrl-CS"/>
        </w:rPr>
        <w:t>300 КМ до 1.500 КМ</w:t>
      </w:r>
      <w:r w:rsidRPr="0072019F">
        <w:rPr>
          <w:rFonts w:ascii="Times New Roman" w:hAnsi="Times New Roman"/>
          <w:spacing w:val="-4"/>
          <w:sz w:val="24"/>
          <w:szCs w:val="24"/>
          <w:lang w:val="sr-Cyrl-CS"/>
        </w:rPr>
        <w:t xml:space="preserve"> казниће се физичко лице и одговорно лице у правном лицу.</w:t>
      </w:r>
    </w:p>
    <w:p w:rsidR="00FD376B" w:rsidRPr="0072019F" w:rsidRDefault="00FD376B" w:rsidP="006C54FA">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 За прекршаје из става 1. овог члана новчаном казном од 1.000 КМ до 5.000 КМ казниће се и предузетник.</w:t>
      </w:r>
    </w:p>
    <w:p w:rsidR="00FD376B" w:rsidRPr="0072019F" w:rsidRDefault="00FD376B" w:rsidP="006C54FA">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Pr>
          <w:rFonts w:ascii="Times New Roman" w:hAnsi="Times New Roman"/>
          <w:sz w:val="24"/>
          <w:szCs w:val="24"/>
          <w:lang w:val="sr-Cyrl-CS"/>
        </w:rPr>
        <w:t xml:space="preserve"> </w:t>
      </w:r>
      <w:r w:rsidRPr="0072019F">
        <w:rPr>
          <w:rFonts w:ascii="Times New Roman" w:hAnsi="Times New Roman"/>
          <w:sz w:val="24"/>
          <w:szCs w:val="24"/>
          <w:lang w:val="sr-Cyrl-CS"/>
        </w:rPr>
        <w:t>За радње из става 1. овог члана, поред новчане казне, може се изрећи и заштитна мјера забране вршења позива, дјелатности или дужности.</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Прекршаји</w:t>
      </w: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CS"/>
        </w:rPr>
        <w:t xml:space="preserve">Члан </w:t>
      </w:r>
      <w:r w:rsidRPr="0072019F">
        <w:rPr>
          <w:rFonts w:ascii="Times New Roman" w:hAnsi="Times New Roman"/>
          <w:sz w:val="24"/>
          <w:szCs w:val="24"/>
          <w:lang w:val="sr-Cyrl-BA"/>
        </w:rPr>
        <w:t>60.</w:t>
      </w:r>
    </w:p>
    <w:p w:rsidR="00FD376B" w:rsidRPr="0072019F" w:rsidRDefault="00FD376B" w:rsidP="006C54FA">
      <w:pPr>
        <w:ind w:firstLine="0"/>
        <w:rPr>
          <w:rFonts w:ascii="Times New Roman" w:hAnsi="Times New Roman"/>
          <w:sz w:val="24"/>
          <w:szCs w:val="24"/>
        </w:rPr>
      </w:pPr>
    </w:p>
    <w:p w:rsidR="00FD376B" w:rsidRPr="0072019F" w:rsidRDefault="00FD376B" w:rsidP="006C54FA">
      <w:pPr>
        <w:pStyle w:val="ListParagraph"/>
        <w:numPr>
          <w:ilvl w:val="0"/>
          <w:numId w:val="49"/>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Новчаном казном од 1.000 КМ до 5.000 КМ казниће се</w:t>
      </w:r>
      <w:r w:rsidRPr="0072019F">
        <w:rPr>
          <w:rFonts w:ascii="Times New Roman" w:hAnsi="Times New Roman"/>
          <w:sz w:val="24"/>
          <w:szCs w:val="24"/>
          <w:lang w:val="sr-Cyrl-CS"/>
        </w:rPr>
        <w:t xml:space="preserve"> лабораторија која обавља испитивања хране и хране за животиње супротно одредбама члана 45. овог закона и која не достави годишњи извјештај (члан 46. став 5).</w:t>
      </w:r>
    </w:p>
    <w:p w:rsidR="00FD376B" w:rsidRPr="0072019F" w:rsidRDefault="00FD376B" w:rsidP="006C54FA">
      <w:pPr>
        <w:pStyle w:val="ListParagraph"/>
        <w:numPr>
          <w:ilvl w:val="0"/>
          <w:numId w:val="49"/>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За прекршаје из ст. 1. и 2. овог члана казниће се новчаном казном од 300 КМ до 1.500 КМ и одговорно лице у правном лицу.</w:t>
      </w:r>
    </w:p>
    <w:p w:rsidR="00FD376B" w:rsidRPr="0072019F" w:rsidRDefault="00FD376B" w:rsidP="006C54FA">
      <w:pPr>
        <w:pStyle w:val="t-11-9-sred"/>
        <w:spacing w:before="0" w:beforeAutospacing="0" w:after="0" w:afterAutospacing="0"/>
        <w:rPr>
          <w:b/>
          <w:lang w:val="sr-Cyrl-BA"/>
        </w:rPr>
      </w:pPr>
      <w:r w:rsidRPr="0072019F">
        <w:rPr>
          <w:b/>
          <w:lang w:val="bs-Latn-BA"/>
        </w:rPr>
        <w:t xml:space="preserve">ГЛАВА </w:t>
      </w:r>
      <w:r w:rsidRPr="0072019F">
        <w:rPr>
          <w:b/>
          <w:bCs/>
          <w:lang w:val="bs-Latn-BA"/>
        </w:rPr>
        <w:t>XИИ</w:t>
      </w:r>
    </w:p>
    <w:p w:rsidR="00FD376B" w:rsidRPr="0072019F" w:rsidRDefault="00FD376B" w:rsidP="006C54FA">
      <w:pPr>
        <w:shd w:val="clear" w:color="auto" w:fill="FFFFFF"/>
        <w:ind w:firstLine="0"/>
        <w:rPr>
          <w:rFonts w:ascii="Times New Roman" w:hAnsi="Times New Roman"/>
          <w:b/>
          <w:sz w:val="24"/>
          <w:szCs w:val="24"/>
        </w:rPr>
      </w:pPr>
      <w:r w:rsidRPr="0072019F">
        <w:rPr>
          <w:rFonts w:ascii="Times New Roman" w:hAnsi="Times New Roman"/>
          <w:b/>
          <w:sz w:val="24"/>
          <w:szCs w:val="24"/>
        </w:rPr>
        <w:t>ПРЕЛАЗНЕ И ЗАВРШНЕ ОДРЕДБЕ</w:t>
      </w:r>
    </w:p>
    <w:p w:rsidR="00FD376B" w:rsidRPr="0072019F" w:rsidRDefault="00FD376B" w:rsidP="006C54FA">
      <w:pPr>
        <w:shd w:val="clear" w:color="auto" w:fill="FFFFFF"/>
        <w:ind w:firstLine="0"/>
        <w:rPr>
          <w:rFonts w:ascii="Times New Roman" w:hAnsi="Times New Roman"/>
          <w:b/>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Рок за усклађивање</w:t>
      </w: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 xml:space="preserve">Члан </w:t>
      </w:r>
      <w:r w:rsidRPr="0072019F">
        <w:rPr>
          <w:rFonts w:ascii="Times New Roman" w:hAnsi="Times New Roman"/>
          <w:sz w:val="24"/>
          <w:szCs w:val="24"/>
        </w:rPr>
        <w:t>6</w:t>
      </w:r>
      <w:r w:rsidRPr="0072019F">
        <w:rPr>
          <w:rFonts w:ascii="Times New Roman" w:hAnsi="Times New Roman"/>
          <w:sz w:val="24"/>
          <w:szCs w:val="24"/>
          <w:lang w:val="sr-Cyrl-BA"/>
        </w:rPr>
        <w:t>1.</w:t>
      </w:r>
    </w:p>
    <w:p w:rsidR="00FD376B" w:rsidRPr="0072019F" w:rsidRDefault="00FD376B" w:rsidP="006C54FA">
      <w:pPr>
        <w:shd w:val="clear" w:color="auto" w:fill="FFFFFF"/>
        <w:ind w:firstLine="0"/>
        <w:rPr>
          <w:rFonts w:ascii="Times New Roman" w:hAnsi="Times New Roman"/>
          <w:sz w:val="24"/>
          <w:szCs w:val="24"/>
        </w:rPr>
      </w:pPr>
    </w:p>
    <w:p w:rsidR="00FD376B" w:rsidRPr="0072019F" w:rsidRDefault="00FD376B" w:rsidP="006C54FA">
      <w:pPr>
        <w:shd w:val="clear" w:color="auto" w:fill="FFFFFF"/>
        <w:ind w:firstLine="426"/>
        <w:rPr>
          <w:rFonts w:ascii="Times New Roman" w:hAnsi="Times New Roman"/>
          <w:sz w:val="24"/>
          <w:szCs w:val="24"/>
          <w:lang w:val="sr-Cyrl-BA"/>
        </w:rPr>
      </w:pPr>
      <w:r w:rsidRPr="0072019F">
        <w:rPr>
          <w:rFonts w:ascii="Times New Roman" w:hAnsi="Times New Roman"/>
          <w:sz w:val="24"/>
          <w:szCs w:val="24"/>
          <w:lang w:val="sr-Cyrl-BA"/>
        </w:rPr>
        <w:lastRenderedPageBreak/>
        <w:t>Субјекат у пословању са храном и храном за животиње дужан је да своје пословање усклади са одредбама овог закона у року од годину дана од дана ступања на снагу овог закона.</w:t>
      </w:r>
    </w:p>
    <w:p w:rsidR="00FD376B" w:rsidRPr="0072019F" w:rsidRDefault="00FD376B" w:rsidP="006C54FA">
      <w:pPr>
        <w:shd w:val="clear" w:color="auto" w:fill="FFFFFF"/>
        <w:ind w:firstLine="0"/>
        <w:jc w:val="center"/>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Управни поступци</w:t>
      </w: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Члан</w:t>
      </w:r>
      <w:r w:rsidRPr="0072019F">
        <w:rPr>
          <w:rFonts w:ascii="Times New Roman" w:hAnsi="Times New Roman"/>
          <w:sz w:val="24"/>
          <w:szCs w:val="24"/>
        </w:rPr>
        <w:t xml:space="preserve"> 6</w:t>
      </w:r>
      <w:r w:rsidRPr="0072019F">
        <w:rPr>
          <w:rFonts w:ascii="Times New Roman" w:hAnsi="Times New Roman"/>
          <w:sz w:val="24"/>
          <w:szCs w:val="24"/>
          <w:lang w:val="sr-Cyrl-BA"/>
        </w:rPr>
        <w:t>2</w:t>
      </w:r>
      <w:r w:rsidRPr="0072019F">
        <w:rPr>
          <w:rFonts w:ascii="Times New Roman" w:hAnsi="Times New Roman"/>
          <w:sz w:val="24"/>
          <w:szCs w:val="24"/>
        </w:rPr>
        <w:t>.</w:t>
      </w:r>
    </w:p>
    <w:p w:rsidR="00FD376B" w:rsidRPr="0072019F" w:rsidRDefault="00FD376B" w:rsidP="006C54FA">
      <w:pPr>
        <w:shd w:val="clear" w:color="auto" w:fill="FFFFFF"/>
        <w:ind w:firstLine="0"/>
        <w:jc w:val="center"/>
        <w:rPr>
          <w:rFonts w:ascii="Times New Roman" w:hAnsi="Times New Roman"/>
          <w:sz w:val="24"/>
          <w:szCs w:val="24"/>
          <w:lang w:val="sr-Cyrl-BA"/>
        </w:rPr>
      </w:pPr>
    </w:p>
    <w:p w:rsidR="00FD376B" w:rsidRPr="0072019F" w:rsidRDefault="00FD376B" w:rsidP="006C54FA">
      <w:pPr>
        <w:shd w:val="clear" w:color="auto" w:fill="FFFFFF"/>
        <w:ind w:firstLine="708"/>
        <w:rPr>
          <w:rFonts w:ascii="Times New Roman" w:hAnsi="Times New Roman"/>
          <w:sz w:val="24"/>
          <w:szCs w:val="24"/>
          <w:lang w:val="sr-Cyrl-BA"/>
        </w:rPr>
      </w:pPr>
      <w:r w:rsidRPr="0072019F">
        <w:rPr>
          <w:rFonts w:ascii="Times New Roman" w:hAnsi="Times New Roman"/>
          <w:sz w:val="24"/>
          <w:szCs w:val="24"/>
          <w:lang w:val="sr-Cyrl-BA"/>
        </w:rPr>
        <w:t>Управни поступци који су покренути пред надлежним органима до дана ступања на снагу овог закона окончаће се по одредбама закона који је био на снази у вријеме покретања поступка.</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rPr>
        <w:t>Подзаконски акти</w:t>
      </w: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rPr>
        <w:t>Члан 6</w:t>
      </w:r>
      <w:r w:rsidRPr="0072019F">
        <w:rPr>
          <w:rFonts w:ascii="Times New Roman" w:hAnsi="Times New Roman"/>
          <w:sz w:val="24"/>
          <w:szCs w:val="24"/>
          <w:lang w:val="sr-Cyrl-BA"/>
        </w:rPr>
        <w:t>3</w:t>
      </w:r>
      <w:r w:rsidRPr="0072019F">
        <w:rPr>
          <w:rFonts w:ascii="Times New Roman" w:hAnsi="Times New Roman"/>
          <w:sz w:val="24"/>
          <w:szCs w:val="24"/>
        </w:rPr>
        <w:t>.</w:t>
      </w:r>
    </w:p>
    <w:p w:rsidR="00FD376B" w:rsidRPr="0072019F" w:rsidRDefault="00FD376B" w:rsidP="006C54FA">
      <w:pPr>
        <w:ind w:firstLine="0"/>
        <w:rPr>
          <w:rFonts w:ascii="Times New Roman" w:hAnsi="Times New Roman"/>
          <w:sz w:val="24"/>
          <w:szCs w:val="24"/>
          <w:lang w:val="sr-Cyrl-CS"/>
        </w:rPr>
      </w:pPr>
    </w:p>
    <w:p w:rsidR="00FD376B" w:rsidRPr="0072019F" w:rsidRDefault="00FD376B" w:rsidP="006C54FA">
      <w:pPr>
        <w:pStyle w:val="ListParagraph"/>
        <w:numPr>
          <w:ilvl w:val="0"/>
          <w:numId w:val="50"/>
        </w:numPr>
        <w:spacing w:after="0" w:line="240" w:lineRule="auto"/>
        <w:ind w:left="0" w:firstLine="349"/>
        <w:jc w:val="both"/>
        <w:rPr>
          <w:rFonts w:ascii="Times New Roman" w:hAnsi="Times New Roman"/>
          <w:sz w:val="24"/>
          <w:szCs w:val="24"/>
          <w:lang w:val="sr-Cyrl-CS"/>
        </w:rPr>
      </w:pPr>
      <w:r w:rsidRPr="0072019F">
        <w:rPr>
          <w:rFonts w:ascii="Times New Roman" w:hAnsi="Times New Roman"/>
          <w:sz w:val="24"/>
          <w:szCs w:val="24"/>
          <w:lang w:val="sr-Cyrl-CS"/>
        </w:rPr>
        <w:t>Министар у року од девет мјесеци од ступања на снагу овог закона доноси:</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правилник о условима за овлаштење и издавање здравственог цертификата за храну која није животињског поријекла </w:t>
      </w:r>
      <w:r w:rsidRPr="0072019F">
        <w:rPr>
          <w:rFonts w:ascii="Times New Roman" w:hAnsi="Times New Roman"/>
          <w:sz w:val="24"/>
          <w:szCs w:val="24"/>
          <w:lang w:val="sr-Cyrl-BA"/>
        </w:rPr>
        <w:t>(члан 17. став 3),</w:t>
      </w:r>
      <w:r w:rsidRPr="0072019F">
        <w:rPr>
          <w:rFonts w:ascii="Times New Roman" w:hAnsi="Times New Roman"/>
          <w:sz w:val="24"/>
          <w:szCs w:val="24"/>
          <w:lang w:val="sr-Cyrl-CS"/>
        </w:rPr>
        <w:t xml:space="preserve"> </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BA"/>
        </w:rPr>
        <w:t>правилник о сљедивости хране и хране за животиње (члан 23. став 6),</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хигијени хране (члан 26. став 3. тачка 1),</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микробиолошким критеријумима за храну (члан 26. став 3. тачка 2),</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хигијени у примјени традиционалних метода производње и промета хране (члан 28. став 2),</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садржају и начину вођења Централног регистра објеката (члан 29. став 5),</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пружању информација потрошачима о храни (члан 31. став 5),</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правилнике о квалитету појединих група хране (члан 34. став 2), </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брзо смрзнутој храни (члан 34. став 3. тачка 1),</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контаминантима у храни (члан 34. став 3. тачка 2),</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прехрамбеним адитивима, аромама и прехрамбеним ензимима у храни (члан 34. став 3. тачка 3),</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правилник о помоћним материјама у процесу производње </w:t>
      </w:r>
      <w:r w:rsidRPr="0072019F">
        <w:rPr>
          <w:rFonts w:ascii="Times New Roman" w:hAnsi="Times New Roman"/>
          <w:sz w:val="24"/>
          <w:szCs w:val="24"/>
          <w:lang w:val="sr-Cyrl-CS"/>
        </w:rPr>
        <w:t>(члан 34. став 3. тачка 4),</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правилник </w:t>
      </w:r>
      <w:r w:rsidRPr="0072019F">
        <w:rPr>
          <w:rFonts w:ascii="Times New Roman" w:hAnsi="Times New Roman"/>
          <w:sz w:val="24"/>
          <w:szCs w:val="24"/>
          <w:lang w:val="sr-Cyrl-CS"/>
        </w:rPr>
        <w:t>о максималним нивоима остатака</w:t>
      </w:r>
      <w:r w:rsidRPr="0072019F">
        <w:rPr>
          <w:rFonts w:ascii="Times New Roman" w:hAnsi="Times New Roman"/>
          <w:sz w:val="24"/>
          <w:szCs w:val="24"/>
        </w:rPr>
        <w:t xml:space="preserve"> </w:t>
      </w:r>
      <w:r w:rsidRPr="0072019F">
        <w:rPr>
          <w:rFonts w:ascii="Times New Roman" w:hAnsi="Times New Roman"/>
          <w:sz w:val="24"/>
          <w:szCs w:val="24"/>
          <w:lang w:val="sr-Cyrl-CS"/>
        </w:rPr>
        <w:t>пестицида у храни и на храни, и у храни за</w:t>
      </w:r>
      <w:r w:rsidRPr="0072019F">
        <w:rPr>
          <w:rFonts w:ascii="Times New Roman" w:hAnsi="Times New Roman"/>
          <w:sz w:val="24"/>
          <w:szCs w:val="24"/>
        </w:rPr>
        <w:t xml:space="preserve"> </w:t>
      </w:r>
      <w:r w:rsidRPr="0072019F">
        <w:rPr>
          <w:rFonts w:ascii="Times New Roman" w:hAnsi="Times New Roman"/>
          <w:sz w:val="24"/>
          <w:szCs w:val="24"/>
          <w:lang w:val="sr-Cyrl-CS"/>
        </w:rPr>
        <w:t>животиње биљног и животињског</w:t>
      </w:r>
      <w:r w:rsidRPr="0072019F">
        <w:rPr>
          <w:rFonts w:ascii="Times New Roman" w:hAnsi="Times New Roman"/>
          <w:sz w:val="24"/>
          <w:szCs w:val="24"/>
        </w:rPr>
        <w:t xml:space="preserve"> </w:t>
      </w:r>
      <w:r w:rsidRPr="0072019F">
        <w:rPr>
          <w:rFonts w:ascii="Times New Roman" w:hAnsi="Times New Roman"/>
          <w:sz w:val="24"/>
          <w:szCs w:val="24"/>
          <w:lang w:val="sr-Cyrl-CS"/>
        </w:rPr>
        <w:t>поријекла и на храни за</w:t>
      </w:r>
      <w:r w:rsidRPr="0072019F">
        <w:rPr>
          <w:rFonts w:ascii="Times New Roman" w:hAnsi="Times New Roman"/>
          <w:sz w:val="24"/>
          <w:szCs w:val="24"/>
        </w:rPr>
        <w:t xml:space="preserve"> </w:t>
      </w:r>
      <w:r w:rsidRPr="0072019F">
        <w:rPr>
          <w:rFonts w:ascii="Times New Roman" w:hAnsi="Times New Roman"/>
          <w:sz w:val="24"/>
          <w:szCs w:val="24"/>
          <w:lang w:val="sr-Cyrl-CS"/>
        </w:rPr>
        <w:t>животиње биљног и животињског</w:t>
      </w:r>
      <w:r w:rsidRPr="0072019F">
        <w:rPr>
          <w:rFonts w:ascii="Times New Roman" w:hAnsi="Times New Roman"/>
          <w:sz w:val="24"/>
          <w:szCs w:val="24"/>
        </w:rPr>
        <w:t xml:space="preserve"> </w:t>
      </w:r>
      <w:r w:rsidRPr="0072019F">
        <w:rPr>
          <w:rFonts w:ascii="Times New Roman" w:hAnsi="Times New Roman"/>
          <w:sz w:val="24"/>
          <w:szCs w:val="24"/>
          <w:lang w:val="sr-Cyrl-CS"/>
        </w:rPr>
        <w:t>поријекла (члан 34. став 3. тачка 5),</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правилник о тржишним стандардима за воће и поврће</w:t>
      </w:r>
      <w:r w:rsidRPr="0072019F">
        <w:rPr>
          <w:rFonts w:ascii="Times New Roman" w:hAnsi="Times New Roman"/>
          <w:sz w:val="24"/>
          <w:szCs w:val="24"/>
        </w:rPr>
        <w:t xml:space="preserve"> </w:t>
      </w:r>
      <w:r w:rsidRPr="0072019F">
        <w:rPr>
          <w:rFonts w:ascii="Times New Roman" w:hAnsi="Times New Roman"/>
          <w:sz w:val="24"/>
          <w:szCs w:val="24"/>
          <w:lang w:val="sr-Cyrl-CS"/>
        </w:rPr>
        <w:t xml:space="preserve">(члан 34. став </w:t>
      </w:r>
      <w:r w:rsidRPr="0072019F">
        <w:rPr>
          <w:rFonts w:ascii="Times New Roman" w:hAnsi="Times New Roman"/>
          <w:sz w:val="24"/>
          <w:szCs w:val="24"/>
        </w:rPr>
        <w:t>4)</w:t>
      </w:r>
      <w:r w:rsidRPr="0072019F">
        <w:rPr>
          <w:rFonts w:ascii="Times New Roman" w:hAnsi="Times New Roman"/>
          <w:sz w:val="24"/>
          <w:szCs w:val="24"/>
          <w:lang w:val="sr-Cyrl-BA"/>
        </w:rPr>
        <w:t>,</w:t>
      </w:r>
      <w:r w:rsidRPr="0072019F">
        <w:rPr>
          <w:rFonts w:ascii="Times New Roman" w:hAnsi="Times New Roman"/>
          <w:sz w:val="24"/>
          <w:szCs w:val="24"/>
          <w:lang w:val="sr-Cyrl-CS"/>
        </w:rPr>
        <w:t xml:space="preserve"> </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правилнике о квалитету појединих група хране за животиње (члан </w:t>
      </w:r>
      <w:r w:rsidRPr="0072019F">
        <w:rPr>
          <w:rFonts w:ascii="Times New Roman" w:hAnsi="Times New Roman"/>
          <w:sz w:val="24"/>
          <w:szCs w:val="24"/>
        </w:rPr>
        <w:t>3</w:t>
      </w:r>
      <w:r w:rsidRPr="0072019F">
        <w:rPr>
          <w:rFonts w:ascii="Times New Roman" w:hAnsi="Times New Roman"/>
          <w:sz w:val="24"/>
          <w:szCs w:val="24"/>
          <w:lang w:val="sr-Cyrl-BA"/>
        </w:rPr>
        <w:t>5</w:t>
      </w:r>
      <w:r w:rsidRPr="0072019F">
        <w:rPr>
          <w:rFonts w:ascii="Times New Roman" w:hAnsi="Times New Roman"/>
          <w:sz w:val="24"/>
          <w:szCs w:val="24"/>
          <w:lang w:val="sr-Cyrl-CS"/>
        </w:rPr>
        <w:t xml:space="preserve">. став </w:t>
      </w:r>
      <w:r w:rsidRPr="0072019F">
        <w:rPr>
          <w:rFonts w:ascii="Times New Roman" w:hAnsi="Times New Roman"/>
          <w:sz w:val="24"/>
          <w:szCs w:val="24"/>
          <w:lang w:val="sr-Latn-BA"/>
        </w:rPr>
        <w:t>2</w:t>
      </w:r>
      <w:r w:rsidRPr="0072019F">
        <w:rPr>
          <w:rFonts w:ascii="Times New Roman" w:hAnsi="Times New Roman"/>
          <w:sz w:val="24"/>
          <w:szCs w:val="24"/>
          <w:lang w:val="sr-Cyrl-CS"/>
        </w:rPr>
        <w:t>),</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правилник о новој храни (члан 37. став 6), </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правилник о овлаштеној лабораторији и службеној лабораторији за анализу хране и хране за животиње (члан 45. став </w:t>
      </w:r>
      <w:r w:rsidRPr="0072019F">
        <w:rPr>
          <w:rFonts w:ascii="Times New Roman" w:hAnsi="Times New Roman"/>
          <w:sz w:val="24"/>
          <w:szCs w:val="24"/>
          <w:lang w:val="sr-Latn-BA"/>
        </w:rPr>
        <w:t>9</w:t>
      </w:r>
      <w:r w:rsidRPr="0072019F">
        <w:rPr>
          <w:rFonts w:ascii="Times New Roman" w:hAnsi="Times New Roman"/>
          <w:sz w:val="24"/>
          <w:szCs w:val="24"/>
          <w:lang w:val="sr-Cyrl-CS"/>
        </w:rPr>
        <w:t>.</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и 46. став 7</w:t>
      </w:r>
      <w:r w:rsidRPr="0072019F">
        <w:rPr>
          <w:rFonts w:ascii="Times New Roman" w:hAnsi="Times New Roman"/>
          <w:sz w:val="24"/>
          <w:szCs w:val="24"/>
          <w:lang w:val="sr-Cyrl-CS"/>
        </w:rPr>
        <w:t>) и</w:t>
      </w:r>
    </w:p>
    <w:p w:rsidR="00FD376B" w:rsidRPr="0072019F" w:rsidRDefault="00FD376B" w:rsidP="006C54FA">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iCs/>
          <w:sz w:val="24"/>
          <w:szCs w:val="24"/>
          <w:lang w:val="sr-Cyrl-BA" w:eastAsia="hr-HR"/>
        </w:rPr>
        <w:t>правилник о општим начелима службене контроле хране и хране за животиње (члан 52. став 5).</w:t>
      </w:r>
    </w:p>
    <w:p w:rsidR="00FD376B" w:rsidRPr="0072019F" w:rsidRDefault="00FD376B" w:rsidP="006C54FA">
      <w:pPr>
        <w:pStyle w:val="ListParagraph"/>
        <w:numPr>
          <w:ilvl w:val="0"/>
          <w:numId w:val="50"/>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Министар здравља у року од шест мјесеци од ступања на снагу овог закона доноси:</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CS"/>
        </w:rPr>
        <w:t xml:space="preserve">правилнике о </w:t>
      </w:r>
      <w:r w:rsidRPr="0072019F">
        <w:rPr>
          <w:rFonts w:ascii="Times New Roman" w:eastAsia="Calibri" w:hAnsi="Times New Roman"/>
          <w:sz w:val="24"/>
          <w:szCs w:val="24"/>
          <w:lang w:val="sr-Cyrl-BA"/>
        </w:rPr>
        <w:t xml:space="preserve">здравственој исправности воде намијењене за људску потрошњу </w:t>
      </w:r>
      <w:r w:rsidRPr="0072019F">
        <w:rPr>
          <w:rFonts w:ascii="Times New Roman" w:hAnsi="Times New Roman"/>
          <w:sz w:val="24"/>
          <w:szCs w:val="24"/>
          <w:lang w:val="sr-Cyrl-CS"/>
        </w:rPr>
        <w:t>(члан 36. став 2),</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CS"/>
        </w:rPr>
        <w:t>правилнике којим се прописују услови у погледу састава и информација и листа супстанци које се могу додавати храни за посебне прехрамбене потребе, као и начин и услови означавања и њеног стављања на тржиште (члан 38. став 6),</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rPr>
        <w:t>правилнике којим прописује врсте и обли</w:t>
      </w:r>
      <w:r w:rsidRPr="0072019F">
        <w:rPr>
          <w:rFonts w:ascii="Times New Roman" w:hAnsi="Times New Roman"/>
          <w:sz w:val="24"/>
          <w:szCs w:val="24"/>
          <w:lang w:val="bs-Cyrl-BA"/>
        </w:rPr>
        <w:t>ке</w:t>
      </w:r>
      <w:r w:rsidRPr="0072019F">
        <w:rPr>
          <w:rFonts w:ascii="Times New Roman" w:hAnsi="Times New Roman"/>
          <w:sz w:val="24"/>
          <w:szCs w:val="24"/>
        </w:rPr>
        <w:t xml:space="preserve"> витамина и минерала који се смију користити у производњи додатака исхрани и захтјеви које морају испуњавати витамини, </w:t>
      </w:r>
      <w:r w:rsidRPr="0072019F">
        <w:rPr>
          <w:rFonts w:ascii="Times New Roman" w:hAnsi="Times New Roman"/>
          <w:sz w:val="24"/>
          <w:szCs w:val="24"/>
        </w:rPr>
        <w:lastRenderedPageBreak/>
        <w:t>минерали, суплементи и друге супстанце, као и начин и услови означавања и стављања на тржиште</w:t>
      </w:r>
      <w:r w:rsidRPr="0072019F">
        <w:rPr>
          <w:rFonts w:ascii="Times New Roman" w:hAnsi="Times New Roman"/>
          <w:sz w:val="24"/>
          <w:szCs w:val="24"/>
          <w:lang w:val="sr-Cyrl-BA"/>
        </w:rPr>
        <w:t xml:space="preserve"> (члан 39. став 6),</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правилнике којим се прописују врсте и облици витамина, минерала и других супстанци који се могу додавати храни и захтјеви које морају испуњавати, начин и услови означавања и стављања на тржиште (члан 40. став 6),</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правилник о</w:t>
      </w:r>
      <w:r w:rsidRPr="0072019F">
        <w:rPr>
          <w:rFonts w:ascii="Times New Roman" w:hAnsi="Times New Roman"/>
          <w:b/>
          <w:sz w:val="24"/>
          <w:szCs w:val="24"/>
          <w:lang w:val="sr-Cyrl-BA"/>
        </w:rPr>
        <w:t xml:space="preserve"> </w:t>
      </w:r>
      <w:r w:rsidRPr="0072019F">
        <w:rPr>
          <w:rFonts w:ascii="Times New Roman" w:hAnsi="Times New Roman"/>
          <w:sz w:val="24"/>
          <w:szCs w:val="24"/>
          <w:lang w:val="sr-Cyrl-BA"/>
        </w:rPr>
        <w:t>прехрамбеним и здравственим</w:t>
      </w:r>
      <w:r w:rsidRPr="0072019F">
        <w:rPr>
          <w:rFonts w:ascii="Times New Roman" w:hAnsi="Times New Roman"/>
          <w:b/>
          <w:sz w:val="24"/>
          <w:szCs w:val="24"/>
          <w:lang w:val="sr-Cyrl-BA"/>
        </w:rPr>
        <w:t xml:space="preserve"> </w:t>
      </w:r>
      <w:r w:rsidRPr="0072019F">
        <w:rPr>
          <w:rFonts w:ascii="Times New Roman" w:hAnsi="Times New Roman"/>
          <w:sz w:val="24"/>
          <w:szCs w:val="24"/>
          <w:lang w:val="sr-Cyrl-BA"/>
        </w:rPr>
        <w:t xml:space="preserve">тврдњама хране (члан 41. став 5) и </w:t>
      </w:r>
    </w:p>
    <w:p w:rsidR="00FD376B" w:rsidRPr="0072019F" w:rsidRDefault="00FD376B" w:rsidP="006C54FA">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правилник о садржају и начину вођења Регистра хране за посебне прехрамбене потребе, Регистра додатака исхрани и Регистра хране обогаћене нутријентима (члан 42. став 7).</w:t>
      </w:r>
    </w:p>
    <w:p w:rsidR="00FD376B" w:rsidRPr="0072019F" w:rsidRDefault="00FD376B" w:rsidP="006C54FA">
      <w:pPr>
        <w:pStyle w:val="ListParagraph"/>
        <w:numPr>
          <w:ilvl w:val="0"/>
          <w:numId w:val="50"/>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До доношења прописа из ст. 1. и 2. овог члана, примјењиваће се прописи који су били на снази у вријеме ступања на снагу овог закона, ако нису у супротности са његовим одредбама.</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Престанак важења ранијег закона</w:t>
      </w: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 xml:space="preserve">Члан </w:t>
      </w:r>
      <w:r w:rsidRPr="0072019F">
        <w:rPr>
          <w:rFonts w:ascii="Times New Roman" w:hAnsi="Times New Roman"/>
          <w:sz w:val="24"/>
          <w:szCs w:val="24"/>
        </w:rPr>
        <w:t>6</w:t>
      </w:r>
      <w:r w:rsidRPr="0072019F">
        <w:rPr>
          <w:rFonts w:ascii="Times New Roman" w:hAnsi="Times New Roman"/>
          <w:sz w:val="24"/>
          <w:szCs w:val="24"/>
          <w:lang w:val="sr-Cyrl-BA"/>
        </w:rPr>
        <w:t>4</w:t>
      </w:r>
      <w:r w:rsidRPr="0072019F">
        <w:rPr>
          <w:rFonts w:ascii="Times New Roman" w:hAnsi="Times New Roman"/>
          <w:sz w:val="24"/>
          <w:szCs w:val="24"/>
        </w:rPr>
        <w:t>.</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426"/>
        <w:rPr>
          <w:rFonts w:ascii="Times New Roman" w:hAnsi="Times New Roman"/>
          <w:sz w:val="24"/>
          <w:szCs w:val="24"/>
          <w:lang w:val="sr-Cyrl-BA"/>
        </w:rPr>
      </w:pPr>
      <w:r w:rsidRPr="0072019F">
        <w:rPr>
          <w:rFonts w:ascii="Times New Roman" w:hAnsi="Times New Roman"/>
          <w:sz w:val="24"/>
          <w:szCs w:val="24"/>
          <w:lang w:val="sr-Cyrl-BA"/>
        </w:rPr>
        <w:t>Ступањем на снагу овог закона престају да важе одредбе Закона о храни („Службени гласник Републике Српске”, број 49/09).</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Ступање на снагу Закона</w:t>
      </w:r>
    </w:p>
    <w:p w:rsidR="00FD376B" w:rsidRPr="0072019F" w:rsidRDefault="00FD376B" w:rsidP="006C54FA">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 xml:space="preserve">Члан </w:t>
      </w:r>
      <w:r w:rsidRPr="0072019F">
        <w:rPr>
          <w:rFonts w:ascii="Times New Roman" w:hAnsi="Times New Roman"/>
          <w:sz w:val="24"/>
          <w:szCs w:val="24"/>
        </w:rPr>
        <w:t>6</w:t>
      </w:r>
      <w:r w:rsidRPr="0072019F">
        <w:rPr>
          <w:rFonts w:ascii="Times New Roman" w:hAnsi="Times New Roman"/>
          <w:sz w:val="24"/>
          <w:szCs w:val="24"/>
          <w:lang w:val="sr-Cyrl-BA"/>
        </w:rPr>
        <w:t>5</w:t>
      </w:r>
      <w:r w:rsidRPr="0072019F">
        <w:rPr>
          <w:rFonts w:ascii="Times New Roman" w:hAnsi="Times New Roman"/>
          <w:sz w:val="24"/>
          <w:szCs w:val="24"/>
        </w:rPr>
        <w:t>.</w:t>
      </w:r>
    </w:p>
    <w:p w:rsidR="00FD376B" w:rsidRPr="0072019F" w:rsidRDefault="00FD376B" w:rsidP="006C54FA">
      <w:pPr>
        <w:shd w:val="clear" w:color="auto" w:fill="FFFFFF"/>
        <w:ind w:firstLine="0"/>
        <w:rPr>
          <w:rFonts w:ascii="Times New Roman" w:hAnsi="Times New Roman"/>
          <w:sz w:val="24"/>
          <w:szCs w:val="24"/>
          <w:lang w:val="sr-Cyrl-BA"/>
        </w:rPr>
      </w:pPr>
    </w:p>
    <w:p w:rsidR="00FD376B" w:rsidRPr="0072019F" w:rsidRDefault="00FD376B" w:rsidP="006C54FA">
      <w:pPr>
        <w:shd w:val="clear" w:color="auto" w:fill="FFFFFF"/>
        <w:ind w:firstLine="708"/>
        <w:rPr>
          <w:rFonts w:ascii="Times New Roman" w:hAnsi="Times New Roman"/>
          <w:sz w:val="24"/>
          <w:szCs w:val="24"/>
          <w:lang w:val="sr-Cyrl-BA"/>
        </w:rPr>
      </w:pPr>
      <w:r w:rsidRPr="0072019F">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rsidR="00FD376B" w:rsidRDefault="00FD376B" w:rsidP="006C54FA">
      <w:pPr>
        <w:shd w:val="clear" w:color="auto" w:fill="FFFFFF"/>
        <w:ind w:firstLine="0"/>
        <w:rPr>
          <w:rFonts w:ascii="Times New Roman" w:hAnsi="Times New Roman"/>
          <w:sz w:val="24"/>
          <w:szCs w:val="24"/>
          <w:lang w:val="sr-Cyrl-BA"/>
        </w:rPr>
      </w:pPr>
    </w:p>
    <w:p w:rsidR="00FD376B" w:rsidRDefault="00FD376B" w:rsidP="006C54FA">
      <w:pPr>
        <w:shd w:val="clear" w:color="auto" w:fill="FFFFFF"/>
        <w:ind w:firstLine="0"/>
        <w:rPr>
          <w:rFonts w:ascii="Times New Roman" w:hAnsi="Times New Roman"/>
          <w:sz w:val="24"/>
          <w:szCs w:val="24"/>
          <w:lang w:val="sr-Cyrl-BA"/>
        </w:rPr>
      </w:pPr>
    </w:p>
    <w:p w:rsidR="00FD376B" w:rsidRDefault="00FD376B" w:rsidP="006C54FA">
      <w:pPr>
        <w:shd w:val="clear" w:color="auto" w:fill="FFFFFF"/>
        <w:ind w:firstLine="0"/>
        <w:rPr>
          <w:rFonts w:ascii="Times New Roman" w:hAnsi="Times New Roman"/>
          <w:sz w:val="24"/>
          <w:szCs w:val="24"/>
          <w:lang w:val="sr-Cyrl-BA"/>
        </w:rPr>
      </w:pPr>
    </w:p>
    <w:p w:rsidR="00FD376B" w:rsidRDefault="00FD376B" w:rsidP="006C54FA">
      <w:pPr>
        <w:shd w:val="clear" w:color="auto" w:fill="FFFFFF"/>
        <w:ind w:firstLine="0"/>
        <w:rPr>
          <w:rFonts w:ascii="Times New Roman" w:hAnsi="Times New Roman"/>
          <w:sz w:val="24"/>
          <w:szCs w:val="24"/>
          <w:lang w:val="sr-Cyrl-BA"/>
        </w:rPr>
      </w:pPr>
    </w:p>
    <w:p w:rsidR="00FD376B" w:rsidRPr="00C81AC0" w:rsidRDefault="00FD376B" w:rsidP="006C54FA">
      <w:pPr>
        <w:ind w:firstLine="0"/>
        <w:rPr>
          <w:rFonts w:ascii="Times New Roman" w:eastAsia="Times New Roman" w:hAnsi="Times New Roman"/>
          <w:sz w:val="24"/>
          <w:szCs w:val="24"/>
          <w:lang w:val="da-DK"/>
        </w:rPr>
      </w:pPr>
      <w:r w:rsidRPr="00C81AC0">
        <w:rPr>
          <w:rFonts w:ascii="Times New Roman" w:eastAsia="Times New Roman" w:hAnsi="Times New Roman"/>
          <w:sz w:val="24"/>
          <w:szCs w:val="24"/>
          <w:lang w:val="da-DK"/>
        </w:rPr>
        <w:t>Број: 02/1-021-129/17</w:t>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       </w:t>
      </w:r>
      <w:r w:rsidRPr="00C81AC0">
        <w:rPr>
          <w:rFonts w:ascii="Times New Roman" w:eastAsia="Times New Roman" w:hAnsi="Times New Roman"/>
          <w:sz w:val="24"/>
          <w:szCs w:val="24"/>
          <w:lang w:val="da-DK"/>
        </w:rPr>
        <w:t>ПРЕДСЈЕДНИК</w:t>
      </w:r>
    </w:p>
    <w:p w:rsidR="00FD376B" w:rsidRPr="00C81AC0" w:rsidRDefault="00FD376B" w:rsidP="006C54FA">
      <w:pPr>
        <w:ind w:firstLine="0"/>
        <w:rPr>
          <w:rFonts w:ascii="Times New Roman" w:eastAsia="Times New Roman" w:hAnsi="Times New Roman"/>
          <w:sz w:val="24"/>
          <w:szCs w:val="24"/>
          <w:lang w:val="da-DK"/>
        </w:rPr>
      </w:pPr>
      <w:r w:rsidRPr="00C81AC0">
        <w:rPr>
          <w:rFonts w:ascii="Times New Roman" w:eastAsia="Times New Roman" w:hAnsi="Times New Roman"/>
          <w:sz w:val="24"/>
          <w:szCs w:val="24"/>
          <w:lang w:val="da-DK"/>
        </w:rPr>
        <w:t>Датум: 9. фебруар 2017. године</w:t>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BA"/>
        </w:rPr>
        <w:tab/>
        <w:t xml:space="preserve">  </w:t>
      </w:r>
      <w:r>
        <w:rPr>
          <w:rFonts w:ascii="Times New Roman" w:eastAsia="Times New Roman" w:hAnsi="Times New Roman"/>
          <w:sz w:val="24"/>
          <w:szCs w:val="24"/>
          <w:lang w:val="sr-Cyrl-BA"/>
        </w:rPr>
        <w:t xml:space="preserve">                </w:t>
      </w:r>
      <w:r w:rsidRPr="00C81AC0">
        <w:rPr>
          <w:rFonts w:ascii="Times New Roman" w:eastAsia="Times New Roman" w:hAnsi="Times New Roman"/>
          <w:sz w:val="24"/>
          <w:szCs w:val="24"/>
          <w:lang w:val="da-DK"/>
        </w:rPr>
        <w:t xml:space="preserve"> </w:t>
      </w:r>
      <w:r>
        <w:rPr>
          <w:rFonts w:ascii="Times New Roman" w:eastAsia="Times New Roman" w:hAnsi="Times New Roman"/>
          <w:sz w:val="24"/>
          <w:szCs w:val="24"/>
          <w:lang w:val="sr-Cyrl-BA"/>
        </w:rPr>
        <w:t xml:space="preserve"> </w:t>
      </w:r>
      <w:r w:rsidRPr="00C81AC0">
        <w:rPr>
          <w:rFonts w:ascii="Times New Roman" w:eastAsia="Times New Roman" w:hAnsi="Times New Roman"/>
          <w:sz w:val="24"/>
          <w:szCs w:val="24"/>
          <w:lang w:val="da-DK"/>
        </w:rPr>
        <w:t>НАРОДНЕ СКУПШТИНЕ</w:t>
      </w:r>
    </w:p>
    <w:p w:rsidR="00FD376B" w:rsidRPr="00C81AC0" w:rsidRDefault="00FD376B" w:rsidP="006C54FA">
      <w:pPr>
        <w:ind w:left="360"/>
        <w:rPr>
          <w:rFonts w:ascii="Times New Roman" w:eastAsia="Times New Roman" w:hAnsi="Times New Roman"/>
          <w:sz w:val="24"/>
          <w:szCs w:val="24"/>
          <w:lang w:val="da-DK"/>
        </w:rPr>
      </w:pPr>
    </w:p>
    <w:p w:rsidR="00FD376B" w:rsidRPr="003C1E01" w:rsidRDefault="00FD376B" w:rsidP="006C54FA">
      <w:pPr>
        <w:rPr>
          <w:rFonts w:ascii="Times New Roman" w:eastAsia="Times New Roman" w:hAnsi="Times New Roman"/>
          <w:b/>
          <w:bCs/>
          <w:i/>
          <w:iCs/>
          <w:sz w:val="24"/>
          <w:szCs w:val="24"/>
          <w:lang w:val="sr-Cyrl-BA"/>
        </w:rPr>
      </w:pP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b/>
          <w:i/>
          <w:sz w:val="24"/>
          <w:szCs w:val="24"/>
          <w:lang w:val="da-DK"/>
        </w:rPr>
        <w:t xml:space="preserve">              </w:t>
      </w:r>
      <w:r w:rsidRPr="003C1E01">
        <w:rPr>
          <w:rFonts w:ascii="Times New Roman" w:eastAsia="Times New Roman" w:hAnsi="Times New Roman"/>
          <w:b/>
          <w:i/>
          <w:sz w:val="24"/>
          <w:szCs w:val="24"/>
          <w:lang w:val="sr-Cyrl-BA"/>
        </w:rPr>
        <w:t>Н</w:t>
      </w:r>
      <w:r w:rsidRPr="003C1E01">
        <w:rPr>
          <w:rFonts w:ascii="Times New Roman" w:eastAsia="Times New Roman" w:hAnsi="Times New Roman"/>
          <w:b/>
          <w:bCs/>
          <w:i/>
          <w:iCs/>
          <w:sz w:val="24"/>
          <w:szCs w:val="24"/>
          <w:lang w:val="sr-Cyrl-BA"/>
        </w:rPr>
        <w:t>едељко Чубриловић</w:t>
      </w:r>
    </w:p>
    <w:p w:rsidR="00FD376B" w:rsidRPr="0072019F" w:rsidRDefault="00FD376B" w:rsidP="006C54FA">
      <w:pPr>
        <w:shd w:val="clear" w:color="auto" w:fill="FFFFFF"/>
        <w:ind w:firstLine="0"/>
        <w:rPr>
          <w:rFonts w:ascii="Times New Roman" w:hAnsi="Times New Roman"/>
          <w:b/>
          <w:sz w:val="24"/>
          <w:szCs w:val="24"/>
          <w:lang w:val="sr-Cyrl-CS"/>
        </w:rPr>
      </w:pPr>
    </w:p>
    <w:p w:rsidR="00FD376B" w:rsidRDefault="00FD376B" w:rsidP="006C54FA"/>
    <w:sectPr w:rsidR="00FD376B" w:rsidSect="00936B4E">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FFB"/>
    <w:multiLevelType w:val="hybridMultilevel"/>
    <w:tmpl w:val="47AC0940"/>
    <w:lvl w:ilvl="0" w:tplc="9DDC823A">
      <w:start w:val="1"/>
      <w:numFmt w:val="decimal"/>
      <w:lvlText w:val="(%1)"/>
      <w:lvlJc w:val="left"/>
      <w:pPr>
        <w:ind w:left="644"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030B64C2"/>
    <w:multiLevelType w:val="hybridMultilevel"/>
    <w:tmpl w:val="7F76588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5FD69C8"/>
    <w:multiLevelType w:val="hybridMultilevel"/>
    <w:tmpl w:val="E204403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62F5D9E"/>
    <w:multiLevelType w:val="hybridMultilevel"/>
    <w:tmpl w:val="BD2CB70C"/>
    <w:lvl w:ilvl="0" w:tplc="FE64D776">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078109CC"/>
    <w:multiLevelType w:val="hybridMultilevel"/>
    <w:tmpl w:val="77546BC0"/>
    <w:lvl w:ilvl="0" w:tplc="9DDC823A">
      <w:start w:val="1"/>
      <w:numFmt w:val="decimal"/>
      <w:lvlText w:val="(%1)"/>
      <w:lvlJc w:val="left"/>
      <w:pPr>
        <w:ind w:left="786" w:hanging="360"/>
      </w:pPr>
      <w:rPr>
        <w:rFonts w:hint="default"/>
      </w:rPr>
    </w:lvl>
    <w:lvl w:ilvl="1" w:tplc="181A0019" w:tentative="1">
      <w:start w:val="1"/>
      <w:numFmt w:val="lowerLetter"/>
      <w:lvlText w:val="%2."/>
      <w:lvlJc w:val="left"/>
      <w:pPr>
        <w:ind w:left="1790" w:hanging="360"/>
      </w:pPr>
    </w:lvl>
    <w:lvl w:ilvl="2" w:tplc="181A001B" w:tentative="1">
      <w:start w:val="1"/>
      <w:numFmt w:val="lowerRoman"/>
      <w:lvlText w:val="%3."/>
      <w:lvlJc w:val="right"/>
      <w:pPr>
        <w:ind w:left="2510" w:hanging="180"/>
      </w:pPr>
    </w:lvl>
    <w:lvl w:ilvl="3" w:tplc="181A000F" w:tentative="1">
      <w:start w:val="1"/>
      <w:numFmt w:val="decimal"/>
      <w:lvlText w:val="%4."/>
      <w:lvlJc w:val="left"/>
      <w:pPr>
        <w:ind w:left="3230" w:hanging="360"/>
      </w:pPr>
    </w:lvl>
    <w:lvl w:ilvl="4" w:tplc="181A0019" w:tentative="1">
      <w:start w:val="1"/>
      <w:numFmt w:val="lowerLetter"/>
      <w:lvlText w:val="%5."/>
      <w:lvlJc w:val="left"/>
      <w:pPr>
        <w:ind w:left="3950" w:hanging="360"/>
      </w:pPr>
    </w:lvl>
    <w:lvl w:ilvl="5" w:tplc="181A001B" w:tentative="1">
      <w:start w:val="1"/>
      <w:numFmt w:val="lowerRoman"/>
      <w:lvlText w:val="%6."/>
      <w:lvlJc w:val="right"/>
      <w:pPr>
        <w:ind w:left="4670" w:hanging="180"/>
      </w:pPr>
    </w:lvl>
    <w:lvl w:ilvl="6" w:tplc="181A000F" w:tentative="1">
      <w:start w:val="1"/>
      <w:numFmt w:val="decimal"/>
      <w:lvlText w:val="%7."/>
      <w:lvlJc w:val="left"/>
      <w:pPr>
        <w:ind w:left="5390" w:hanging="360"/>
      </w:pPr>
    </w:lvl>
    <w:lvl w:ilvl="7" w:tplc="181A0019" w:tentative="1">
      <w:start w:val="1"/>
      <w:numFmt w:val="lowerLetter"/>
      <w:lvlText w:val="%8."/>
      <w:lvlJc w:val="left"/>
      <w:pPr>
        <w:ind w:left="6110" w:hanging="360"/>
      </w:pPr>
    </w:lvl>
    <w:lvl w:ilvl="8" w:tplc="181A001B" w:tentative="1">
      <w:start w:val="1"/>
      <w:numFmt w:val="lowerRoman"/>
      <w:lvlText w:val="%9."/>
      <w:lvlJc w:val="right"/>
      <w:pPr>
        <w:ind w:left="6830" w:hanging="180"/>
      </w:pPr>
    </w:lvl>
  </w:abstractNum>
  <w:abstractNum w:abstractNumId="5" w15:restartNumberingAfterBreak="0">
    <w:nsid w:val="07E33CBB"/>
    <w:multiLevelType w:val="hybridMultilevel"/>
    <w:tmpl w:val="976EC00C"/>
    <w:lvl w:ilvl="0" w:tplc="318C25BC">
      <w:start w:val="1"/>
      <w:numFmt w:val="decimal"/>
      <w:lvlText w:val="(%1)"/>
      <w:lvlJc w:val="left"/>
      <w:pPr>
        <w:ind w:left="644" w:hanging="360"/>
      </w:pPr>
      <w:rPr>
        <w:rFonts w:hint="default"/>
        <w:color w:val="auto"/>
      </w:rPr>
    </w:lvl>
    <w:lvl w:ilvl="1" w:tplc="181A0019" w:tentative="1">
      <w:start w:val="1"/>
      <w:numFmt w:val="lowerLetter"/>
      <w:lvlText w:val="%2."/>
      <w:lvlJc w:val="left"/>
      <w:pPr>
        <w:ind w:left="2149" w:hanging="360"/>
      </w:pPr>
    </w:lvl>
    <w:lvl w:ilvl="2" w:tplc="181A001B" w:tentative="1">
      <w:start w:val="1"/>
      <w:numFmt w:val="lowerRoman"/>
      <w:lvlText w:val="%3."/>
      <w:lvlJc w:val="right"/>
      <w:pPr>
        <w:ind w:left="2869" w:hanging="180"/>
      </w:pPr>
    </w:lvl>
    <w:lvl w:ilvl="3" w:tplc="181A000F" w:tentative="1">
      <w:start w:val="1"/>
      <w:numFmt w:val="decimal"/>
      <w:lvlText w:val="%4."/>
      <w:lvlJc w:val="left"/>
      <w:pPr>
        <w:ind w:left="3589" w:hanging="360"/>
      </w:pPr>
    </w:lvl>
    <w:lvl w:ilvl="4" w:tplc="181A0019" w:tentative="1">
      <w:start w:val="1"/>
      <w:numFmt w:val="lowerLetter"/>
      <w:lvlText w:val="%5."/>
      <w:lvlJc w:val="left"/>
      <w:pPr>
        <w:ind w:left="4309" w:hanging="360"/>
      </w:pPr>
    </w:lvl>
    <w:lvl w:ilvl="5" w:tplc="181A001B" w:tentative="1">
      <w:start w:val="1"/>
      <w:numFmt w:val="lowerRoman"/>
      <w:lvlText w:val="%6."/>
      <w:lvlJc w:val="right"/>
      <w:pPr>
        <w:ind w:left="5029" w:hanging="180"/>
      </w:pPr>
    </w:lvl>
    <w:lvl w:ilvl="6" w:tplc="181A000F" w:tentative="1">
      <w:start w:val="1"/>
      <w:numFmt w:val="decimal"/>
      <w:lvlText w:val="%7."/>
      <w:lvlJc w:val="left"/>
      <w:pPr>
        <w:ind w:left="5749" w:hanging="360"/>
      </w:pPr>
    </w:lvl>
    <w:lvl w:ilvl="7" w:tplc="181A0019" w:tentative="1">
      <w:start w:val="1"/>
      <w:numFmt w:val="lowerLetter"/>
      <w:lvlText w:val="%8."/>
      <w:lvlJc w:val="left"/>
      <w:pPr>
        <w:ind w:left="6469" w:hanging="360"/>
      </w:pPr>
    </w:lvl>
    <w:lvl w:ilvl="8" w:tplc="181A001B" w:tentative="1">
      <w:start w:val="1"/>
      <w:numFmt w:val="lowerRoman"/>
      <w:lvlText w:val="%9."/>
      <w:lvlJc w:val="right"/>
      <w:pPr>
        <w:ind w:left="7189" w:hanging="180"/>
      </w:pPr>
    </w:lvl>
  </w:abstractNum>
  <w:abstractNum w:abstractNumId="6" w15:restartNumberingAfterBreak="0">
    <w:nsid w:val="08D51361"/>
    <w:multiLevelType w:val="hybridMultilevel"/>
    <w:tmpl w:val="4072A99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0C055BB4"/>
    <w:multiLevelType w:val="hybridMultilevel"/>
    <w:tmpl w:val="448052D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0CC77365"/>
    <w:multiLevelType w:val="hybridMultilevel"/>
    <w:tmpl w:val="C33A3294"/>
    <w:lvl w:ilvl="0" w:tplc="A6D246E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15:restartNumberingAfterBreak="0">
    <w:nsid w:val="0D38567A"/>
    <w:multiLevelType w:val="hybridMultilevel"/>
    <w:tmpl w:val="B77A34E4"/>
    <w:lvl w:ilvl="0" w:tplc="91340026">
      <w:start w:val="3"/>
      <w:numFmt w:val="decimal"/>
      <w:lvlText w:val="(%1)"/>
      <w:lvlJc w:val="left"/>
      <w:pPr>
        <w:ind w:left="6882"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15:restartNumberingAfterBreak="0">
    <w:nsid w:val="0D8A1240"/>
    <w:multiLevelType w:val="hybridMultilevel"/>
    <w:tmpl w:val="A62C590E"/>
    <w:lvl w:ilvl="0" w:tplc="CF7C789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0E3D6C2D"/>
    <w:multiLevelType w:val="hybridMultilevel"/>
    <w:tmpl w:val="6F326CBC"/>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0EF46B74"/>
    <w:multiLevelType w:val="hybridMultilevel"/>
    <w:tmpl w:val="CE30A8AC"/>
    <w:lvl w:ilvl="0" w:tplc="3AA8C76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11F505CA"/>
    <w:multiLevelType w:val="hybridMultilevel"/>
    <w:tmpl w:val="FC7250AE"/>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14" w15:restartNumberingAfterBreak="0">
    <w:nsid w:val="12341A95"/>
    <w:multiLevelType w:val="hybridMultilevel"/>
    <w:tmpl w:val="51E0952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123E0A99"/>
    <w:multiLevelType w:val="hybridMultilevel"/>
    <w:tmpl w:val="912A5AD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15:restartNumberingAfterBreak="0">
    <w:nsid w:val="133A4EA1"/>
    <w:multiLevelType w:val="hybridMultilevel"/>
    <w:tmpl w:val="5C00E51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15:restartNumberingAfterBreak="0">
    <w:nsid w:val="13457E5A"/>
    <w:multiLevelType w:val="hybridMultilevel"/>
    <w:tmpl w:val="4B6AA92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15B335E5"/>
    <w:multiLevelType w:val="hybridMultilevel"/>
    <w:tmpl w:val="C0062B10"/>
    <w:lvl w:ilvl="0" w:tplc="7B108324">
      <w:start w:val="1"/>
      <w:numFmt w:val="decimal"/>
      <w:lvlText w:val="(%1)"/>
      <w:lvlJc w:val="left"/>
      <w:pPr>
        <w:ind w:left="8299" w:hanging="360"/>
      </w:pPr>
      <w:rPr>
        <w:rFonts w:hint="default"/>
        <w:color w:val="auto"/>
      </w:rPr>
    </w:lvl>
    <w:lvl w:ilvl="1" w:tplc="181A0019" w:tentative="1">
      <w:start w:val="1"/>
      <w:numFmt w:val="lowerLetter"/>
      <w:lvlText w:val="%2."/>
      <w:lvlJc w:val="left"/>
      <w:pPr>
        <w:ind w:left="9019" w:hanging="360"/>
      </w:pPr>
    </w:lvl>
    <w:lvl w:ilvl="2" w:tplc="181A001B" w:tentative="1">
      <w:start w:val="1"/>
      <w:numFmt w:val="lowerRoman"/>
      <w:lvlText w:val="%3."/>
      <w:lvlJc w:val="right"/>
      <w:pPr>
        <w:ind w:left="9739" w:hanging="180"/>
      </w:pPr>
    </w:lvl>
    <w:lvl w:ilvl="3" w:tplc="181A000F" w:tentative="1">
      <w:start w:val="1"/>
      <w:numFmt w:val="decimal"/>
      <w:lvlText w:val="%4."/>
      <w:lvlJc w:val="left"/>
      <w:pPr>
        <w:ind w:left="10459" w:hanging="360"/>
      </w:pPr>
    </w:lvl>
    <w:lvl w:ilvl="4" w:tplc="181A0019" w:tentative="1">
      <w:start w:val="1"/>
      <w:numFmt w:val="lowerLetter"/>
      <w:lvlText w:val="%5."/>
      <w:lvlJc w:val="left"/>
      <w:pPr>
        <w:ind w:left="11179" w:hanging="360"/>
      </w:pPr>
    </w:lvl>
    <w:lvl w:ilvl="5" w:tplc="181A001B" w:tentative="1">
      <w:start w:val="1"/>
      <w:numFmt w:val="lowerRoman"/>
      <w:lvlText w:val="%6."/>
      <w:lvlJc w:val="right"/>
      <w:pPr>
        <w:ind w:left="11899" w:hanging="180"/>
      </w:pPr>
    </w:lvl>
    <w:lvl w:ilvl="6" w:tplc="181A000F" w:tentative="1">
      <w:start w:val="1"/>
      <w:numFmt w:val="decimal"/>
      <w:lvlText w:val="%7."/>
      <w:lvlJc w:val="left"/>
      <w:pPr>
        <w:ind w:left="12619" w:hanging="360"/>
      </w:pPr>
    </w:lvl>
    <w:lvl w:ilvl="7" w:tplc="181A0019" w:tentative="1">
      <w:start w:val="1"/>
      <w:numFmt w:val="lowerLetter"/>
      <w:lvlText w:val="%8."/>
      <w:lvlJc w:val="left"/>
      <w:pPr>
        <w:ind w:left="13339" w:hanging="360"/>
      </w:pPr>
    </w:lvl>
    <w:lvl w:ilvl="8" w:tplc="181A001B" w:tentative="1">
      <w:start w:val="1"/>
      <w:numFmt w:val="lowerRoman"/>
      <w:lvlText w:val="%9."/>
      <w:lvlJc w:val="right"/>
      <w:pPr>
        <w:ind w:left="14059" w:hanging="180"/>
      </w:pPr>
    </w:lvl>
  </w:abstractNum>
  <w:abstractNum w:abstractNumId="19" w15:restartNumberingAfterBreak="0">
    <w:nsid w:val="18B62912"/>
    <w:multiLevelType w:val="hybridMultilevel"/>
    <w:tmpl w:val="9014DB5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15:restartNumberingAfterBreak="0">
    <w:nsid w:val="1B1707C0"/>
    <w:multiLevelType w:val="hybridMultilevel"/>
    <w:tmpl w:val="18E8E24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15:restartNumberingAfterBreak="0">
    <w:nsid w:val="1C4F291F"/>
    <w:multiLevelType w:val="hybridMultilevel"/>
    <w:tmpl w:val="448052D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1CF35C80"/>
    <w:multiLevelType w:val="hybridMultilevel"/>
    <w:tmpl w:val="AEF22D8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1DBA0E59"/>
    <w:multiLevelType w:val="hybridMultilevel"/>
    <w:tmpl w:val="2DE4D33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1EB124F0"/>
    <w:multiLevelType w:val="hybridMultilevel"/>
    <w:tmpl w:val="A978E614"/>
    <w:lvl w:ilvl="0" w:tplc="16C26EBC">
      <w:start w:val="1"/>
      <w:numFmt w:val="decimal"/>
      <w:lvlText w:val="(%1)"/>
      <w:lvlJc w:val="left"/>
      <w:pPr>
        <w:ind w:left="720" w:hanging="360"/>
      </w:pPr>
      <w:rPr>
        <w:rFonts w:hint="default"/>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204F40B0"/>
    <w:multiLevelType w:val="hybridMultilevel"/>
    <w:tmpl w:val="E48A1C5E"/>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2077307F"/>
    <w:multiLevelType w:val="hybridMultilevel"/>
    <w:tmpl w:val="7654F01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15:restartNumberingAfterBreak="0">
    <w:nsid w:val="233263E3"/>
    <w:multiLevelType w:val="hybridMultilevel"/>
    <w:tmpl w:val="18F0332E"/>
    <w:lvl w:ilvl="0" w:tplc="D5AE28B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15:restartNumberingAfterBreak="0">
    <w:nsid w:val="2418711C"/>
    <w:multiLevelType w:val="hybridMultilevel"/>
    <w:tmpl w:val="71C02E60"/>
    <w:lvl w:ilvl="0" w:tplc="9AF2B834">
      <w:start w:val="1"/>
      <w:numFmt w:val="decimal"/>
      <w:lvlText w:val="(%1)"/>
      <w:lvlJc w:val="left"/>
      <w:pPr>
        <w:ind w:left="64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259E4F91"/>
    <w:multiLevelType w:val="hybridMultilevel"/>
    <w:tmpl w:val="B73C2EA0"/>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26787CF6"/>
    <w:multiLevelType w:val="hybridMultilevel"/>
    <w:tmpl w:val="407C2AA8"/>
    <w:lvl w:ilvl="0" w:tplc="D188DEA4">
      <w:start w:val="1"/>
      <w:numFmt w:val="decimal"/>
      <w:lvlText w:val="(%1)"/>
      <w:lvlJc w:val="left"/>
      <w:pPr>
        <w:ind w:left="928" w:hanging="360"/>
      </w:pPr>
      <w:rPr>
        <w:rFonts w:hint="default"/>
        <w:strike w:val="0"/>
        <w:color w:val="auto"/>
      </w:rPr>
    </w:lvl>
    <w:lvl w:ilvl="1" w:tplc="181A0019" w:tentative="1">
      <w:start w:val="1"/>
      <w:numFmt w:val="lowerLetter"/>
      <w:lvlText w:val="%2."/>
      <w:lvlJc w:val="left"/>
      <w:pPr>
        <w:ind w:left="1648" w:hanging="360"/>
      </w:pPr>
    </w:lvl>
    <w:lvl w:ilvl="2" w:tplc="181A001B" w:tentative="1">
      <w:start w:val="1"/>
      <w:numFmt w:val="lowerRoman"/>
      <w:lvlText w:val="%3."/>
      <w:lvlJc w:val="right"/>
      <w:pPr>
        <w:ind w:left="2368" w:hanging="180"/>
      </w:pPr>
    </w:lvl>
    <w:lvl w:ilvl="3" w:tplc="181A000F" w:tentative="1">
      <w:start w:val="1"/>
      <w:numFmt w:val="decimal"/>
      <w:lvlText w:val="%4."/>
      <w:lvlJc w:val="left"/>
      <w:pPr>
        <w:ind w:left="3088" w:hanging="360"/>
      </w:pPr>
    </w:lvl>
    <w:lvl w:ilvl="4" w:tplc="181A0019" w:tentative="1">
      <w:start w:val="1"/>
      <w:numFmt w:val="lowerLetter"/>
      <w:lvlText w:val="%5."/>
      <w:lvlJc w:val="left"/>
      <w:pPr>
        <w:ind w:left="3808" w:hanging="360"/>
      </w:pPr>
    </w:lvl>
    <w:lvl w:ilvl="5" w:tplc="181A001B" w:tentative="1">
      <w:start w:val="1"/>
      <w:numFmt w:val="lowerRoman"/>
      <w:lvlText w:val="%6."/>
      <w:lvlJc w:val="right"/>
      <w:pPr>
        <w:ind w:left="4528" w:hanging="180"/>
      </w:pPr>
    </w:lvl>
    <w:lvl w:ilvl="6" w:tplc="181A000F" w:tentative="1">
      <w:start w:val="1"/>
      <w:numFmt w:val="decimal"/>
      <w:lvlText w:val="%7."/>
      <w:lvlJc w:val="left"/>
      <w:pPr>
        <w:ind w:left="5248" w:hanging="360"/>
      </w:pPr>
    </w:lvl>
    <w:lvl w:ilvl="7" w:tplc="181A0019" w:tentative="1">
      <w:start w:val="1"/>
      <w:numFmt w:val="lowerLetter"/>
      <w:lvlText w:val="%8."/>
      <w:lvlJc w:val="left"/>
      <w:pPr>
        <w:ind w:left="5968" w:hanging="360"/>
      </w:pPr>
    </w:lvl>
    <w:lvl w:ilvl="8" w:tplc="181A001B" w:tentative="1">
      <w:start w:val="1"/>
      <w:numFmt w:val="lowerRoman"/>
      <w:lvlText w:val="%9."/>
      <w:lvlJc w:val="right"/>
      <w:pPr>
        <w:ind w:left="6688" w:hanging="180"/>
      </w:pPr>
    </w:lvl>
  </w:abstractNum>
  <w:abstractNum w:abstractNumId="31" w15:restartNumberingAfterBreak="0">
    <w:nsid w:val="27023C87"/>
    <w:multiLevelType w:val="hybridMultilevel"/>
    <w:tmpl w:val="580C55B2"/>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15:restartNumberingAfterBreak="0">
    <w:nsid w:val="29457E94"/>
    <w:multiLevelType w:val="hybridMultilevel"/>
    <w:tmpl w:val="623AA11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2B7903D5"/>
    <w:multiLevelType w:val="hybridMultilevel"/>
    <w:tmpl w:val="F8BCFEDC"/>
    <w:lvl w:ilvl="0" w:tplc="CB3C37F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4" w15:restartNumberingAfterBreak="0">
    <w:nsid w:val="2C3B1C4E"/>
    <w:multiLevelType w:val="hybridMultilevel"/>
    <w:tmpl w:val="71EABEE4"/>
    <w:lvl w:ilvl="0" w:tplc="B40A813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15:restartNumberingAfterBreak="0">
    <w:nsid w:val="326513D7"/>
    <w:multiLevelType w:val="hybridMultilevel"/>
    <w:tmpl w:val="D84EE0F2"/>
    <w:lvl w:ilvl="0" w:tplc="242E80B8">
      <w:start w:val="1"/>
      <w:numFmt w:val="decimal"/>
      <w:lvlText w:val="(%1)"/>
      <w:lvlJc w:val="left"/>
      <w:pPr>
        <w:ind w:left="107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6" w15:restartNumberingAfterBreak="0">
    <w:nsid w:val="33962C70"/>
    <w:multiLevelType w:val="hybridMultilevel"/>
    <w:tmpl w:val="246C95A4"/>
    <w:lvl w:ilvl="0" w:tplc="3E2816F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7" w15:restartNumberingAfterBreak="0">
    <w:nsid w:val="369A0068"/>
    <w:multiLevelType w:val="hybridMultilevel"/>
    <w:tmpl w:val="8A78BCD4"/>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15:restartNumberingAfterBreak="0">
    <w:nsid w:val="389C7B5D"/>
    <w:multiLevelType w:val="hybridMultilevel"/>
    <w:tmpl w:val="BF0A5392"/>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3A5516AC"/>
    <w:multiLevelType w:val="hybridMultilevel"/>
    <w:tmpl w:val="013C9694"/>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15:restartNumberingAfterBreak="0">
    <w:nsid w:val="3B2D79AC"/>
    <w:multiLevelType w:val="hybridMultilevel"/>
    <w:tmpl w:val="142AE8EE"/>
    <w:lvl w:ilvl="0" w:tplc="181A000F">
      <w:start w:val="1"/>
      <w:numFmt w:val="decimal"/>
      <w:lvlText w:val="%1."/>
      <w:lvlJc w:val="left"/>
      <w:pPr>
        <w:ind w:left="759" w:hanging="360"/>
      </w:pPr>
    </w:lvl>
    <w:lvl w:ilvl="1" w:tplc="181A0019">
      <w:start w:val="1"/>
      <w:numFmt w:val="lowerLetter"/>
      <w:lvlText w:val="%2."/>
      <w:lvlJc w:val="left"/>
      <w:pPr>
        <w:ind w:left="1479" w:hanging="360"/>
      </w:pPr>
    </w:lvl>
    <w:lvl w:ilvl="2" w:tplc="181A001B" w:tentative="1">
      <w:start w:val="1"/>
      <w:numFmt w:val="lowerRoman"/>
      <w:lvlText w:val="%3."/>
      <w:lvlJc w:val="right"/>
      <w:pPr>
        <w:ind w:left="2199" w:hanging="180"/>
      </w:pPr>
    </w:lvl>
    <w:lvl w:ilvl="3" w:tplc="181A000F" w:tentative="1">
      <w:start w:val="1"/>
      <w:numFmt w:val="decimal"/>
      <w:lvlText w:val="%4."/>
      <w:lvlJc w:val="left"/>
      <w:pPr>
        <w:ind w:left="2919" w:hanging="360"/>
      </w:pPr>
    </w:lvl>
    <w:lvl w:ilvl="4" w:tplc="181A0019" w:tentative="1">
      <w:start w:val="1"/>
      <w:numFmt w:val="lowerLetter"/>
      <w:lvlText w:val="%5."/>
      <w:lvlJc w:val="left"/>
      <w:pPr>
        <w:ind w:left="3639" w:hanging="360"/>
      </w:pPr>
    </w:lvl>
    <w:lvl w:ilvl="5" w:tplc="181A001B" w:tentative="1">
      <w:start w:val="1"/>
      <w:numFmt w:val="lowerRoman"/>
      <w:lvlText w:val="%6."/>
      <w:lvlJc w:val="right"/>
      <w:pPr>
        <w:ind w:left="4359" w:hanging="180"/>
      </w:pPr>
    </w:lvl>
    <w:lvl w:ilvl="6" w:tplc="181A000F" w:tentative="1">
      <w:start w:val="1"/>
      <w:numFmt w:val="decimal"/>
      <w:lvlText w:val="%7."/>
      <w:lvlJc w:val="left"/>
      <w:pPr>
        <w:ind w:left="5079" w:hanging="360"/>
      </w:pPr>
    </w:lvl>
    <w:lvl w:ilvl="7" w:tplc="181A0019" w:tentative="1">
      <w:start w:val="1"/>
      <w:numFmt w:val="lowerLetter"/>
      <w:lvlText w:val="%8."/>
      <w:lvlJc w:val="left"/>
      <w:pPr>
        <w:ind w:left="5799" w:hanging="360"/>
      </w:pPr>
    </w:lvl>
    <w:lvl w:ilvl="8" w:tplc="181A001B" w:tentative="1">
      <w:start w:val="1"/>
      <w:numFmt w:val="lowerRoman"/>
      <w:lvlText w:val="%9."/>
      <w:lvlJc w:val="right"/>
      <w:pPr>
        <w:ind w:left="6519" w:hanging="180"/>
      </w:pPr>
    </w:lvl>
  </w:abstractNum>
  <w:abstractNum w:abstractNumId="41" w15:restartNumberingAfterBreak="0">
    <w:nsid w:val="3EB6037E"/>
    <w:multiLevelType w:val="hybridMultilevel"/>
    <w:tmpl w:val="A532D852"/>
    <w:lvl w:ilvl="0" w:tplc="442E09A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15:restartNumberingAfterBreak="0">
    <w:nsid w:val="3FFF540B"/>
    <w:multiLevelType w:val="hybridMultilevel"/>
    <w:tmpl w:val="9F608E20"/>
    <w:lvl w:ilvl="0" w:tplc="EEC23A8E">
      <w:start w:val="1"/>
      <w:numFmt w:val="decimal"/>
      <w:lvlText w:val="%1)"/>
      <w:lvlJc w:val="left"/>
      <w:pPr>
        <w:ind w:left="786"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3" w15:restartNumberingAfterBreak="0">
    <w:nsid w:val="414361D2"/>
    <w:multiLevelType w:val="hybridMultilevel"/>
    <w:tmpl w:val="95381400"/>
    <w:lvl w:ilvl="0" w:tplc="8B06C76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15:restartNumberingAfterBreak="0">
    <w:nsid w:val="41A807BB"/>
    <w:multiLevelType w:val="hybridMultilevel"/>
    <w:tmpl w:val="9BCC47D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15:restartNumberingAfterBreak="0">
    <w:nsid w:val="41B33085"/>
    <w:multiLevelType w:val="hybridMultilevel"/>
    <w:tmpl w:val="FE68A50C"/>
    <w:lvl w:ilvl="0" w:tplc="30A6C2DE">
      <w:start w:val="1"/>
      <w:numFmt w:val="decimal"/>
      <w:lvlText w:val="(%1)"/>
      <w:lvlJc w:val="left"/>
      <w:pPr>
        <w:ind w:left="502"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6" w15:restartNumberingAfterBreak="0">
    <w:nsid w:val="42504487"/>
    <w:multiLevelType w:val="hybridMultilevel"/>
    <w:tmpl w:val="7C82F0A0"/>
    <w:lvl w:ilvl="0" w:tplc="CB7838D0">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7" w15:restartNumberingAfterBreak="0">
    <w:nsid w:val="442D2562"/>
    <w:multiLevelType w:val="hybridMultilevel"/>
    <w:tmpl w:val="C930B25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8" w15:restartNumberingAfterBreak="0">
    <w:nsid w:val="464760FD"/>
    <w:multiLevelType w:val="hybridMultilevel"/>
    <w:tmpl w:val="C104416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9" w15:restartNumberingAfterBreak="0">
    <w:nsid w:val="482026F0"/>
    <w:multiLevelType w:val="hybridMultilevel"/>
    <w:tmpl w:val="50E4B66C"/>
    <w:lvl w:ilvl="0" w:tplc="E7B2542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0" w15:restartNumberingAfterBreak="0">
    <w:nsid w:val="49B20115"/>
    <w:multiLevelType w:val="hybridMultilevel"/>
    <w:tmpl w:val="02DACA3A"/>
    <w:lvl w:ilvl="0" w:tplc="BAE46610">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1" w15:restartNumberingAfterBreak="0">
    <w:nsid w:val="4A86478F"/>
    <w:multiLevelType w:val="hybridMultilevel"/>
    <w:tmpl w:val="D576B4C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2" w15:restartNumberingAfterBreak="0">
    <w:nsid w:val="4B5B1F05"/>
    <w:multiLevelType w:val="hybridMultilevel"/>
    <w:tmpl w:val="FB520974"/>
    <w:lvl w:ilvl="0" w:tplc="9DDC823A">
      <w:start w:val="1"/>
      <w:numFmt w:val="decimal"/>
      <w:lvlText w:val="(%1)"/>
      <w:lvlJc w:val="left"/>
      <w:pPr>
        <w:ind w:left="6882" w:hanging="360"/>
      </w:pPr>
      <w:rPr>
        <w:rFonts w:hint="default"/>
      </w:rPr>
    </w:lvl>
    <w:lvl w:ilvl="1" w:tplc="181A0019" w:tentative="1">
      <w:start w:val="1"/>
      <w:numFmt w:val="lowerLetter"/>
      <w:lvlText w:val="%2."/>
      <w:lvlJc w:val="left"/>
      <w:pPr>
        <w:ind w:left="2498" w:hanging="360"/>
      </w:pPr>
    </w:lvl>
    <w:lvl w:ilvl="2" w:tplc="181A001B" w:tentative="1">
      <w:start w:val="1"/>
      <w:numFmt w:val="lowerRoman"/>
      <w:lvlText w:val="%3."/>
      <w:lvlJc w:val="right"/>
      <w:pPr>
        <w:ind w:left="3218" w:hanging="180"/>
      </w:pPr>
    </w:lvl>
    <w:lvl w:ilvl="3" w:tplc="181A000F" w:tentative="1">
      <w:start w:val="1"/>
      <w:numFmt w:val="decimal"/>
      <w:lvlText w:val="%4."/>
      <w:lvlJc w:val="left"/>
      <w:pPr>
        <w:ind w:left="3938" w:hanging="360"/>
      </w:pPr>
    </w:lvl>
    <w:lvl w:ilvl="4" w:tplc="181A0019" w:tentative="1">
      <w:start w:val="1"/>
      <w:numFmt w:val="lowerLetter"/>
      <w:lvlText w:val="%5."/>
      <w:lvlJc w:val="left"/>
      <w:pPr>
        <w:ind w:left="4658" w:hanging="360"/>
      </w:pPr>
    </w:lvl>
    <w:lvl w:ilvl="5" w:tplc="181A001B" w:tentative="1">
      <w:start w:val="1"/>
      <w:numFmt w:val="lowerRoman"/>
      <w:lvlText w:val="%6."/>
      <w:lvlJc w:val="right"/>
      <w:pPr>
        <w:ind w:left="5378" w:hanging="180"/>
      </w:pPr>
    </w:lvl>
    <w:lvl w:ilvl="6" w:tplc="181A000F" w:tentative="1">
      <w:start w:val="1"/>
      <w:numFmt w:val="decimal"/>
      <w:lvlText w:val="%7."/>
      <w:lvlJc w:val="left"/>
      <w:pPr>
        <w:ind w:left="6098" w:hanging="360"/>
      </w:pPr>
    </w:lvl>
    <w:lvl w:ilvl="7" w:tplc="181A0019" w:tentative="1">
      <w:start w:val="1"/>
      <w:numFmt w:val="lowerLetter"/>
      <w:lvlText w:val="%8."/>
      <w:lvlJc w:val="left"/>
      <w:pPr>
        <w:ind w:left="6818" w:hanging="360"/>
      </w:pPr>
    </w:lvl>
    <w:lvl w:ilvl="8" w:tplc="181A001B" w:tentative="1">
      <w:start w:val="1"/>
      <w:numFmt w:val="lowerRoman"/>
      <w:lvlText w:val="%9."/>
      <w:lvlJc w:val="right"/>
      <w:pPr>
        <w:ind w:left="7538" w:hanging="180"/>
      </w:pPr>
    </w:lvl>
  </w:abstractNum>
  <w:abstractNum w:abstractNumId="53" w15:restartNumberingAfterBreak="0">
    <w:nsid w:val="4B96080C"/>
    <w:multiLevelType w:val="hybridMultilevel"/>
    <w:tmpl w:val="A63A744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4" w15:restartNumberingAfterBreak="0">
    <w:nsid w:val="4BFD61E8"/>
    <w:multiLevelType w:val="hybridMultilevel"/>
    <w:tmpl w:val="82021B6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5" w15:restartNumberingAfterBreak="0">
    <w:nsid w:val="4C830AC2"/>
    <w:multiLevelType w:val="hybridMultilevel"/>
    <w:tmpl w:val="C3E82264"/>
    <w:lvl w:ilvl="0" w:tplc="C8DE7B92">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6" w15:restartNumberingAfterBreak="0">
    <w:nsid w:val="4E92740A"/>
    <w:multiLevelType w:val="hybridMultilevel"/>
    <w:tmpl w:val="6704887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7" w15:restartNumberingAfterBreak="0">
    <w:nsid w:val="4EA261AB"/>
    <w:multiLevelType w:val="hybridMultilevel"/>
    <w:tmpl w:val="3326B6B6"/>
    <w:lvl w:ilvl="0" w:tplc="ED80D33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8" w15:restartNumberingAfterBreak="0">
    <w:nsid w:val="4EFC599C"/>
    <w:multiLevelType w:val="hybridMultilevel"/>
    <w:tmpl w:val="ECF867A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9" w15:restartNumberingAfterBreak="0">
    <w:nsid w:val="4F0529D3"/>
    <w:multiLevelType w:val="hybridMultilevel"/>
    <w:tmpl w:val="C6ECD518"/>
    <w:lvl w:ilvl="0" w:tplc="9DDC823A">
      <w:start w:val="1"/>
      <w:numFmt w:val="decimal"/>
      <w:lvlText w:val="(%1)"/>
      <w:lvlJc w:val="left"/>
      <w:pPr>
        <w:ind w:left="928"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0" w15:restartNumberingAfterBreak="0">
    <w:nsid w:val="553231F4"/>
    <w:multiLevelType w:val="hybridMultilevel"/>
    <w:tmpl w:val="77F6746E"/>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61" w15:restartNumberingAfterBreak="0">
    <w:nsid w:val="568D2A21"/>
    <w:multiLevelType w:val="hybridMultilevel"/>
    <w:tmpl w:val="97D2B75A"/>
    <w:lvl w:ilvl="0" w:tplc="A70E3228">
      <w:start w:val="1"/>
      <w:numFmt w:val="decimal"/>
      <w:lvlText w:val="%1)"/>
      <w:lvlJc w:val="left"/>
      <w:pPr>
        <w:ind w:left="4188"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2" w15:restartNumberingAfterBreak="0">
    <w:nsid w:val="58462D0A"/>
    <w:multiLevelType w:val="hybridMultilevel"/>
    <w:tmpl w:val="8FCE35E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3" w15:restartNumberingAfterBreak="0">
    <w:nsid w:val="5ACF10FC"/>
    <w:multiLevelType w:val="hybridMultilevel"/>
    <w:tmpl w:val="A768E6C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4" w15:restartNumberingAfterBreak="0">
    <w:nsid w:val="5AF10E88"/>
    <w:multiLevelType w:val="hybridMultilevel"/>
    <w:tmpl w:val="AE3A84B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5" w15:restartNumberingAfterBreak="0">
    <w:nsid w:val="5B44002C"/>
    <w:multiLevelType w:val="hybridMultilevel"/>
    <w:tmpl w:val="D07EEE8A"/>
    <w:lvl w:ilvl="0" w:tplc="D65AFC44">
      <w:start w:val="1"/>
      <w:numFmt w:val="decimal"/>
      <w:lvlText w:val="(%1)"/>
      <w:lvlJc w:val="left"/>
      <w:pPr>
        <w:ind w:left="720" w:hanging="360"/>
      </w:pPr>
      <w:rPr>
        <w:rFonts w:hint="default"/>
        <w:b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6" w15:restartNumberingAfterBreak="0">
    <w:nsid w:val="5BC854B0"/>
    <w:multiLevelType w:val="hybridMultilevel"/>
    <w:tmpl w:val="6330A968"/>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7" w15:restartNumberingAfterBreak="0">
    <w:nsid w:val="5D460DBB"/>
    <w:multiLevelType w:val="hybridMultilevel"/>
    <w:tmpl w:val="ED7E904C"/>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8" w15:restartNumberingAfterBreak="0">
    <w:nsid w:val="5DCA600A"/>
    <w:multiLevelType w:val="hybridMultilevel"/>
    <w:tmpl w:val="DA6C0F66"/>
    <w:lvl w:ilvl="0" w:tplc="1D2687EA">
      <w:start w:val="1"/>
      <w:numFmt w:val="decimal"/>
      <w:lvlText w:val="(%1)"/>
      <w:lvlJc w:val="left"/>
      <w:pPr>
        <w:ind w:left="720" w:hanging="360"/>
      </w:pPr>
      <w:rPr>
        <w:rFonts w:hint="default"/>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9" w15:restartNumberingAfterBreak="0">
    <w:nsid w:val="5E175B41"/>
    <w:multiLevelType w:val="hybridMultilevel"/>
    <w:tmpl w:val="043246FC"/>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0" w15:restartNumberingAfterBreak="0">
    <w:nsid w:val="5EA76532"/>
    <w:multiLevelType w:val="hybridMultilevel"/>
    <w:tmpl w:val="0B7860D6"/>
    <w:lvl w:ilvl="0" w:tplc="8E782EF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1" w15:restartNumberingAfterBreak="0">
    <w:nsid w:val="5EC2100F"/>
    <w:multiLevelType w:val="hybridMultilevel"/>
    <w:tmpl w:val="9BAEE4F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2" w15:restartNumberingAfterBreak="0">
    <w:nsid w:val="5F517EF6"/>
    <w:multiLevelType w:val="hybridMultilevel"/>
    <w:tmpl w:val="1EC267DC"/>
    <w:lvl w:ilvl="0" w:tplc="BA18A3A6">
      <w:start w:val="4"/>
      <w:numFmt w:val="decimal"/>
      <w:lvlText w:val="(%1)"/>
      <w:lvlJc w:val="left"/>
      <w:pPr>
        <w:ind w:left="64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3" w15:restartNumberingAfterBreak="0">
    <w:nsid w:val="61071A35"/>
    <w:multiLevelType w:val="hybridMultilevel"/>
    <w:tmpl w:val="D3E2FCAA"/>
    <w:lvl w:ilvl="0" w:tplc="9104CF96">
      <w:start w:val="1"/>
      <w:numFmt w:val="decimal"/>
      <w:lvlText w:val="(%1)"/>
      <w:lvlJc w:val="left"/>
      <w:pPr>
        <w:ind w:left="220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4" w15:restartNumberingAfterBreak="0">
    <w:nsid w:val="62ED5D17"/>
    <w:multiLevelType w:val="hybridMultilevel"/>
    <w:tmpl w:val="B59A82F8"/>
    <w:lvl w:ilvl="0" w:tplc="9DDC823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75" w15:restartNumberingAfterBreak="0">
    <w:nsid w:val="637B3F73"/>
    <w:multiLevelType w:val="hybridMultilevel"/>
    <w:tmpl w:val="D1180AEC"/>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6" w15:restartNumberingAfterBreak="0">
    <w:nsid w:val="65070F1D"/>
    <w:multiLevelType w:val="hybridMultilevel"/>
    <w:tmpl w:val="AE3A985C"/>
    <w:lvl w:ilvl="0" w:tplc="AAF4D724">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7" w15:restartNumberingAfterBreak="0">
    <w:nsid w:val="68764C93"/>
    <w:multiLevelType w:val="hybridMultilevel"/>
    <w:tmpl w:val="1B98FDF6"/>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78" w15:restartNumberingAfterBreak="0">
    <w:nsid w:val="68D207FB"/>
    <w:multiLevelType w:val="hybridMultilevel"/>
    <w:tmpl w:val="90E0870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9" w15:restartNumberingAfterBreak="0">
    <w:nsid w:val="68F95D47"/>
    <w:multiLevelType w:val="hybridMultilevel"/>
    <w:tmpl w:val="A7620158"/>
    <w:lvl w:ilvl="0" w:tplc="E91A0BDE">
      <w:start w:val="1"/>
      <w:numFmt w:val="decimal"/>
      <w:lvlText w:val="%1)"/>
      <w:lvlJc w:val="left"/>
      <w:pPr>
        <w:ind w:left="786"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0" w15:restartNumberingAfterBreak="0">
    <w:nsid w:val="69385492"/>
    <w:multiLevelType w:val="hybridMultilevel"/>
    <w:tmpl w:val="BEF4458C"/>
    <w:lvl w:ilvl="0" w:tplc="8076BC84">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1" w15:restartNumberingAfterBreak="0">
    <w:nsid w:val="6BAF5B5B"/>
    <w:multiLevelType w:val="hybridMultilevel"/>
    <w:tmpl w:val="ED1029F8"/>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2" w15:restartNumberingAfterBreak="0">
    <w:nsid w:val="6E770F1F"/>
    <w:multiLevelType w:val="hybridMultilevel"/>
    <w:tmpl w:val="40B61148"/>
    <w:lvl w:ilvl="0" w:tplc="7E4208A4">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3" w15:restartNumberingAfterBreak="0">
    <w:nsid w:val="6EEB03B2"/>
    <w:multiLevelType w:val="hybridMultilevel"/>
    <w:tmpl w:val="6DC8FA92"/>
    <w:lvl w:ilvl="0" w:tplc="519431E8">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4" w15:restartNumberingAfterBreak="0">
    <w:nsid w:val="6F2E10A0"/>
    <w:multiLevelType w:val="hybridMultilevel"/>
    <w:tmpl w:val="D966BC04"/>
    <w:lvl w:ilvl="0" w:tplc="65C254A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5" w15:restartNumberingAfterBreak="0">
    <w:nsid w:val="70083CAF"/>
    <w:multiLevelType w:val="hybridMultilevel"/>
    <w:tmpl w:val="A6EA05BE"/>
    <w:lvl w:ilvl="0" w:tplc="90407974">
      <w:start w:val="1"/>
      <w:numFmt w:val="decimal"/>
      <w:lvlText w:val="(%1)"/>
      <w:lvlJc w:val="left"/>
      <w:pPr>
        <w:ind w:left="5464" w:hanging="360"/>
      </w:pPr>
      <w:rPr>
        <w:rFonts w:hint="default"/>
        <w:strike w:val="0"/>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86" w15:restartNumberingAfterBreak="0">
    <w:nsid w:val="70A11EA9"/>
    <w:multiLevelType w:val="hybridMultilevel"/>
    <w:tmpl w:val="03BE1070"/>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7" w15:restartNumberingAfterBreak="0">
    <w:nsid w:val="70AE1FB2"/>
    <w:multiLevelType w:val="hybridMultilevel"/>
    <w:tmpl w:val="8B4A17F4"/>
    <w:lvl w:ilvl="0" w:tplc="9DDC823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88" w15:restartNumberingAfterBreak="0">
    <w:nsid w:val="71867AC2"/>
    <w:multiLevelType w:val="hybridMultilevel"/>
    <w:tmpl w:val="CBA4D936"/>
    <w:lvl w:ilvl="0" w:tplc="749E5ACA">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9" w15:restartNumberingAfterBreak="0">
    <w:nsid w:val="71D42862"/>
    <w:multiLevelType w:val="hybridMultilevel"/>
    <w:tmpl w:val="9DECCCAE"/>
    <w:lvl w:ilvl="0" w:tplc="A7108B10">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0" w15:restartNumberingAfterBreak="0">
    <w:nsid w:val="720F0B73"/>
    <w:multiLevelType w:val="hybridMultilevel"/>
    <w:tmpl w:val="AFD627B6"/>
    <w:lvl w:ilvl="0" w:tplc="EEBA16A0">
      <w:start w:val="3"/>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3B0004C"/>
    <w:multiLevelType w:val="hybridMultilevel"/>
    <w:tmpl w:val="9280C6B2"/>
    <w:lvl w:ilvl="0" w:tplc="4ED000DC">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2" w15:restartNumberingAfterBreak="0">
    <w:nsid w:val="75324D23"/>
    <w:multiLevelType w:val="hybridMultilevel"/>
    <w:tmpl w:val="FFA26D8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3" w15:restartNumberingAfterBreak="0">
    <w:nsid w:val="755220A7"/>
    <w:multiLevelType w:val="hybridMultilevel"/>
    <w:tmpl w:val="C276C1FC"/>
    <w:lvl w:ilvl="0" w:tplc="181A0011">
      <w:start w:val="1"/>
      <w:numFmt w:val="decimal"/>
      <w:lvlText w:val="%1)"/>
      <w:lvlJc w:val="left"/>
      <w:pPr>
        <w:ind w:left="7307"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4" w15:restartNumberingAfterBreak="0">
    <w:nsid w:val="75EB1597"/>
    <w:multiLevelType w:val="hybridMultilevel"/>
    <w:tmpl w:val="003EA87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5" w15:restartNumberingAfterBreak="0">
    <w:nsid w:val="79D82672"/>
    <w:multiLevelType w:val="hybridMultilevel"/>
    <w:tmpl w:val="1CC2B776"/>
    <w:lvl w:ilvl="0" w:tplc="A1A00E44">
      <w:start w:val="1"/>
      <w:numFmt w:val="decimal"/>
      <w:lvlText w:val="(%1)"/>
      <w:lvlJc w:val="left"/>
      <w:pPr>
        <w:ind w:left="644" w:hanging="360"/>
      </w:pPr>
      <w:rPr>
        <w:rFonts w:hint="default"/>
        <w:b w:val="0"/>
        <w:color w:val="auto"/>
      </w:rPr>
    </w:lvl>
    <w:lvl w:ilvl="1" w:tplc="181A0019" w:tentative="1">
      <w:start w:val="1"/>
      <w:numFmt w:val="lowerLetter"/>
      <w:lvlText w:val="%2."/>
      <w:lvlJc w:val="left"/>
      <w:pPr>
        <w:ind w:left="1364" w:hanging="360"/>
      </w:pPr>
    </w:lvl>
    <w:lvl w:ilvl="2" w:tplc="181A001B" w:tentative="1">
      <w:start w:val="1"/>
      <w:numFmt w:val="lowerRoman"/>
      <w:lvlText w:val="%3."/>
      <w:lvlJc w:val="right"/>
      <w:pPr>
        <w:ind w:left="2084" w:hanging="180"/>
      </w:pPr>
    </w:lvl>
    <w:lvl w:ilvl="3" w:tplc="181A000F" w:tentative="1">
      <w:start w:val="1"/>
      <w:numFmt w:val="decimal"/>
      <w:lvlText w:val="%4."/>
      <w:lvlJc w:val="left"/>
      <w:pPr>
        <w:ind w:left="2804" w:hanging="360"/>
      </w:pPr>
    </w:lvl>
    <w:lvl w:ilvl="4" w:tplc="181A0019" w:tentative="1">
      <w:start w:val="1"/>
      <w:numFmt w:val="lowerLetter"/>
      <w:lvlText w:val="%5."/>
      <w:lvlJc w:val="left"/>
      <w:pPr>
        <w:ind w:left="3524" w:hanging="360"/>
      </w:pPr>
    </w:lvl>
    <w:lvl w:ilvl="5" w:tplc="181A001B" w:tentative="1">
      <w:start w:val="1"/>
      <w:numFmt w:val="lowerRoman"/>
      <w:lvlText w:val="%6."/>
      <w:lvlJc w:val="right"/>
      <w:pPr>
        <w:ind w:left="4244" w:hanging="180"/>
      </w:pPr>
    </w:lvl>
    <w:lvl w:ilvl="6" w:tplc="181A000F" w:tentative="1">
      <w:start w:val="1"/>
      <w:numFmt w:val="decimal"/>
      <w:lvlText w:val="%7."/>
      <w:lvlJc w:val="left"/>
      <w:pPr>
        <w:ind w:left="4964" w:hanging="360"/>
      </w:pPr>
    </w:lvl>
    <w:lvl w:ilvl="7" w:tplc="181A0019" w:tentative="1">
      <w:start w:val="1"/>
      <w:numFmt w:val="lowerLetter"/>
      <w:lvlText w:val="%8."/>
      <w:lvlJc w:val="left"/>
      <w:pPr>
        <w:ind w:left="5684" w:hanging="360"/>
      </w:pPr>
    </w:lvl>
    <w:lvl w:ilvl="8" w:tplc="181A001B" w:tentative="1">
      <w:start w:val="1"/>
      <w:numFmt w:val="lowerRoman"/>
      <w:lvlText w:val="%9."/>
      <w:lvlJc w:val="right"/>
      <w:pPr>
        <w:ind w:left="6404" w:hanging="180"/>
      </w:pPr>
    </w:lvl>
  </w:abstractNum>
  <w:abstractNum w:abstractNumId="96" w15:restartNumberingAfterBreak="0">
    <w:nsid w:val="7B460FFC"/>
    <w:multiLevelType w:val="hybridMultilevel"/>
    <w:tmpl w:val="F47AB44A"/>
    <w:lvl w:ilvl="0" w:tplc="108C3332">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7" w15:restartNumberingAfterBreak="0">
    <w:nsid w:val="7D295A9C"/>
    <w:multiLevelType w:val="hybridMultilevel"/>
    <w:tmpl w:val="10C00D74"/>
    <w:lvl w:ilvl="0" w:tplc="77009DA6">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8" w15:restartNumberingAfterBreak="0">
    <w:nsid w:val="7D2A10CC"/>
    <w:multiLevelType w:val="hybridMultilevel"/>
    <w:tmpl w:val="E03C08B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9" w15:restartNumberingAfterBreak="0">
    <w:nsid w:val="7DF43E03"/>
    <w:multiLevelType w:val="hybridMultilevel"/>
    <w:tmpl w:val="8C50453A"/>
    <w:lvl w:ilvl="0" w:tplc="2DD8287A">
      <w:start w:val="4"/>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0" w15:restartNumberingAfterBreak="0">
    <w:nsid w:val="7F5B2016"/>
    <w:multiLevelType w:val="hybridMultilevel"/>
    <w:tmpl w:val="6BB808A2"/>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79"/>
  </w:num>
  <w:num w:numId="2">
    <w:abstractNumId w:val="5"/>
  </w:num>
  <w:num w:numId="3">
    <w:abstractNumId w:val="28"/>
  </w:num>
  <w:num w:numId="4">
    <w:abstractNumId w:val="97"/>
  </w:num>
  <w:num w:numId="5">
    <w:abstractNumId w:val="91"/>
  </w:num>
  <w:num w:numId="6">
    <w:abstractNumId w:val="41"/>
  </w:num>
  <w:num w:numId="7">
    <w:abstractNumId w:val="18"/>
  </w:num>
  <w:num w:numId="8">
    <w:abstractNumId w:val="4"/>
  </w:num>
  <w:num w:numId="9">
    <w:abstractNumId w:val="87"/>
  </w:num>
  <w:num w:numId="10">
    <w:abstractNumId w:val="83"/>
  </w:num>
  <w:num w:numId="11">
    <w:abstractNumId w:val="40"/>
  </w:num>
  <w:num w:numId="12">
    <w:abstractNumId w:val="85"/>
  </w:num>
  <w:num w:numId="13">
    <w:abstractNumId w:val="59"/>
  </w:num>
  <w:num w:numId="14">
    <w:abstractNumId w:val="1"/>
  </w:num>
  <w:num w:numId="15">
    <w:abstractNumId w:val="94"/>
  </w:num>
  <w:num w:numId="16">
    <w:abstractNumId w:val="11"/>
  </w:num>
  <w:num w:numId="17">
    <w:abstractNumId w:val="48"/>
  </w:num>
  <w:num w:numId="18">
    <w:abstractNumId w:val="43"/>
  </w:num>
  <w:num w:numId="19">
    <w:abstractNumId w:val="13"/>
  </w:num>
  <w:num w:numId="20">
    <w:abstractNumId w:val="27"/>
  </w:num>
  <w:num w:numId="21">
    <w:abstractNumId w:val="44"/>
  </w:num>
  <w:num w:numId="22">
    <w:abstractNumId w:val="52"/>
  </w:num>
  <w:num w:numId="23">
    <w:abstractNumId w:val="88"/>
  </w:num>
  <w:num w:numId="24">
    <w:abstractNumId w:val="65"/>
  </w:num>
  <w:num w:numId="25">
    <w:abstractNumId w:val="0"/>
  </w:num>
  <w:num w:numId="26">
    <w:abstractNumId w:val="26"/>
  </w:num>
  <w:num w:numId="27">
    <w:abstractNumId w:val="12"/>
  </w:num>
  <w:num w:numId="28">
    <w:abstractNumId w:val="67"/>
  </w:num>
  <w:num w:numId="29">
    <w:abstractNumId w:val="68"/>
  </w:num>
  <w:num w:numId="30">
    <w:abstractNumId w:val="8"/>
  </w:num>
  <w:num w:numId="31">
    <w:abstractNumId w:val="33"/>
  </w:num>
  <w:num w:numId="32">
    <w:abstractNumId w:val="54"/>
  </w:num>
  <w:num w:numId="33">
    <w:abstractNumId w:val="73"/>
  </w:num>
  <w:num w:numId="34">
    <w:abstractNumId w:val="29"/>
  </w:num>
  <w:num w:numId="35">
    <w:abstractNumId w:val="53"/>
  </w:num>
  <w:num w:numId="36">
    <w:abstractNumId w:val="17"/>
  </w:num>
  <w:num w:numId="37">
    <w:abstractNumId w:val="23"/>
  </w:num>
  <w:num w:numId="38">
    <w:abstractNumId w:val="96"/>
  </w:num>
  <w:num w:numId="39">
    <w:abstractNumId w:val="58"/>
  </w:num>
  <w:num w:numId="40">
    <w:abstractNumId w:val="15"/>
  </w:num>
  <w:num w:numId="41">
    <w:abstractNumId w:val="93"/>
  </w:num>
  <w:num w:numId="42">
    <w:abstractNumId w:val="39"/>
  </w:num>
  <w:num w:numId="43">
    <w:abstractNumId w:val="45"/>
  </w:num>
  <w:num w:numId="44">
    <w:abstractNumId w:val="47"/>
  </w:num>
  <w:num w:numId="45">
    <w:abstractNumId w:val="66"/>
  </w:num>
  <w:num w:numId="46">
    <w:abstractNumId w:val="25"/>
  </w:num>
  <w:num w:numId="47">
    <w:abstractNumId w:val="74"/>
  </w:num>
  <w:num w:numId="48">
    <w:abstractNumId w:val="61"/>
  </w:num>
  <w:num w:numId="49">
    <w:abstractNumId w:val="10"/>
  </w:num>
  <w:num w:numId="50">
    <w:abstractNumId w:val="98"/>
  </w:num>
  <w:num w:numId="51">
    <w:abstractNumId w:val="42"/>
  </w:num>
  <w:num w:numId="52">
    <w:abstractNumId w:val="49"/>
  </w:num>
  <w:num w:numId="53">
    <w:abstractNumId w:val="95"/>
  </w:num>
  <w:num w:numId="54">
    <w:abstractNumId w:val="78"/>
  </w:num>
  <w:num w:numId="55">
    <w:abstractNumId w:val="70"/>
  </w:num>
  <w:num w:numId="56">
    <w:abstractNumId w:val="2"/>
  </w:num>
  <w:num w:numId="57">
    <w:abstractNumId w:val="3"/>
  </w:num>
  <w:num w:numId="58">
    <w:abstractNumId w:val="16"/>
  </w:num>
  <w:num w:numId="59">
    <w:abstractNumId w:val="100"/>
  </w:num>
  <w:num w:numId="60">
    <w:abstractNumId w:val="55"/>
  </w:num>
  <w:num w:numId="61">
    <w:abstractNumId w:val="71"/>
  </w:num>
  <w:num w:numId="62">
    <w:abstractNumId w:val="37"/>
  </w:num>
  <w:num w:numId="63">
    <w:abstractNumId w:val="62"/>
  </w:num>
  <w:num w:numId="64">
    <w:abstractNumId w:val="19"/>
  </w:num>
  <w:num w:numId="65">
    <w:abstractNumId w:val="51"/>
  </w:num>
  <w:num w:numId="66">
    <w:abstractNumId w:val="64"/>
  </w:num>
  <w:num w:numId="67">
    <w:abstractNumId w:val="31"/>
  </w:num>
  <w:num w:numId="68">
    <w:abstractNumId w:val="36"/>
  </w:num>
  <w:num w:numId="69">
    <w:abstractNumId w:val="76"/>
  </w:num>
  <w:num w:numId="70">
    <w:abstractNumId w:val="80"/>
  </w:num>
  <w:num w:numId="71">
    <w:abstractNumId w:val="46"/>
  </w:num>
  <w:num w:numId="72">
    <w:abstractNumId w:val="72"/>
  </w:num>
  <w:num w:numId="73">
    <w:abstractNumId w:val="35"/>
  </w:num>
  <w:num w:numId="74">
    <w:abstractNumId w:val="77"/>
  </w:num>
  <w:num w:numId="75">
    <w:abstractNumId w:val="20"/>
  </w:num>
  <w:num w:numId="76">
    <w:abstractNumId w:val="50"/>
  </w:num>
  <w:num w:numId="77">
    <w:abstractNumId w:val="86"/>
  </w:num>
  <w:num w:numId="78">
    <w:abstractNumId w:val="30"/>
  </w:num>
  <w:num w:numId="79">
    <w:abstractNumId w:val="90"/>
  </w:num>
  <w:num w:numId="80">
    <w:abstractNumId w:val="89"/>
  </w:num>
  <w:num w:numId="81">
    <w:abstractNumId w:val="99"/>
  </w:num>
  <w:num w:numId="82">
    <w:abstractNumId w:val="57"/>
  </w:num>
  <w:num w:numId="83">
    <w:abstractNumId w:val="69"/>
  </w:num>
  <w:num w:numId="84">
    <w:abstractNumId w:val="56"/>
  </w:num>
  <w:num w:numId="85">
    <w:abstractNumId w:val="92"/>
  </w:num>
  <w:num w:numId="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
  </w:num>
  <w:num w:numId="94">
    <w:abstractNumId w:val="75"/>
  </w:num>
  <w:num w:numId="95">
    <w:abstractNumId w:val="84"/>
  </w:num>
  <w:num w:numId="96">
    <w:abstractNumId w:val="82"/>
  </w:num>
  <w:num w:numId="97">
    <w:abstractNumId w:val="6"/>
  </w:num>
  <w:num w:numId="98">
    <w:abstractNumId w:val="24"/>
  </w:num>
  <w:num w:numId="99">
    <w:abstractNumId w:val="7"/>
  </w:num>
  <w:num w:numId="100">
    <w:abstractNumId w:val="21"/>
  </w:num>
  <w:num w:numId="101">
    <w:abstractNumId w:val="6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C0"/>
    <w:rsid w:val="00010162"/>
    <w:rsid w:val="00013AB5"/>
    <w:rsid w:val="00013D95"/>
    <w:rsid w:val="00041046"/>
    <w:rsid w:val="00041E53"/>
    <w:rsid w:val="0005583F"/>
    <w:rsid w:val="000607D6"/>
    <w:rsid w:val="00063D49"/>
    <w:rsid w:val="0008708F"/>
    <w:rsid w:val="000936E0"/>
    <w:rsid w:val="000B5935"/>
    <w:rsid w:val="000C018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31F4B"/>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E10AE"/>
    <w:rsid w:val="00311243"/>
    <w:rsid w:val="00327D19"/>
    <w:rsid w:val="0033455F"/>
    <w:rsid w:val="00334980"/>
    <w:rsid w:val="00345EEB"/>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A273F"/>
    <w:rsid w:val="00AB5CAD"/>
    <w:rsid w:val="00AE190C"/>
    <w:rsid w:val="00AE1BA6"/>
    <w:rsid w:val="00AF38D0"/>
    <w:rsid w:val="00AF51DB"/>
    <w:rsid w:val="00AF5568"/>
    <w:rsid w:val="00B2407A"/>
    <w:rsid w:val="00B27808"/>
    <w:rsid w:val="00B27C0D"/>
    <w:rsid w:val="00B6606D"/>
    <w:rsid w:val="00B95077"/>
    <w:rsid w:val="00BD2C0A"/>
    <w:rsid w:val="00BE16C1"/>
    <w:rsid w:val="00BF4E19"/>
    <w:rsid w:val="00C1425B"/>
    <w:rsid w:val="00C438D5"/>
    <w:rsid w:val="00C47AC9"/>
    <w:rsid w:val="00C52CE3"/>
    <w:rsid w:val="00C642BA"/>
    <w:rsid w:val="00C66A08"/>
    <w:rsid w:val="00C675D9"/>
    <w:rsid w:val="00C81AC0"/>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4E2C"/>
    <w:rsid w:val="00E36011"/>
    <w:rsid w:val="00E42B1B"/>
    <w:rsid w:val="00E6660E"/>
    <w:rsid w:val="00E724A0"/>
    <w:rsid w:val="00E73CF7"/>
    <w:rsid w:val="00E81381"/>
    <w:rsid w:val="00E83179"/>
    <w:rsid w:val="00EC0BD6"/>
    <w:rsid w:val="00EC1597"/>
    <w:rsid w:val="00EC787F"/>
    <w:rsid w:val="00ED482C"/>
    <w:rsid w:val="00EE405C"/>
    <w:rsid w:val="00EF2B5D"/>
    <w:rsid w:val="00F01EF2"/>
    <w:rsid w:val="00F026EB"/>
    <w:rsid w:val="00F13C55"/>
    <w:rsid w:val="00F2418A"/>
    <w:rsid w:val="00F50E26"/>
    <w:rsid w:val="00F621E0"/>
    <w:rsid w:val="00F64786"/>
    <w:rsid w:val="00F75193"/>
    <w:rsid w:val="00F75A8D"/>
    <w:rsid w:val="00F768FE"/>
    <w:rsid w:val="00FA4E92"/>
    <w:rsid w:val="00FA7190"/>
    <w:rsid w:val="00FB0C84"/>
    <w:rsid w:val="00FB10DC"/>
    <w:rsid w:val="00FD376B"/>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604CF-D77C-4993-A607-C6C6195F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AC0"/>
    <w:pPr>
      <w:spacing w:after="0" w:line="240" w:lineRule="auto"/>
      <w:ind w:firstLine="709"/>
      <w:jc w:val="both"/>
    </w:pPr>
    <w:rPr>
      <w:rFonts w:ascii="Calibri" w:eastAsia="Calibri" w:hAnsi="Calibri" w:cs="Times New Roman"/>
      <w:lang w:val="sr-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C81AC0"/>
    <w:pPr>
      <w:suppressAutoHyphens/>
      <w:autoSpaceDN w:val="0"/>
      <w:spacing w:after="200" w:line="276" w:lineRule="auto"/>
      <w:textAlignment w:val="baseline"/>
    </w:pPr>
    <w:rPr>
      <w:rFonts w:ascii="Calibri" w:eastAsia="Lucida Sans Unicode" w:hAnsi="Calibri" w:cs="Times New Roman"/>
      <w:kern w:val="3"/>
      <w:lang w:val="hr-BA" w:eastAsia="en-US"/>
    </w:rPr>
  </w:style>
  <w:style w:type="paragraph" w:styleId="ListParagraph">
    <w:name w:val="List Paragraph"/>
    <w:basedOn w:val="Standard"/>
    <w:uiPriority w:val="34"/>
    <w:qFormat/>
    <w:rsid w:val="00C81AC0"/>
    <w:pPr>
      <w:ind w:left="720"/>
    </w:pPr>
  </w:style>
  <w:style w:type="character" w:customStyle="1" w:styleId="StandardChar">
    <w:name w:val="Standard Char"/>
    <w:link w:val="Standard"/>
    <w:rsid w:val="00C81AC0"/>
    <w:rPr>
      <w:rFonts w:ascii="Calibri" w:eastAsia="Lucida Sans Unicode" w:hAnsi="Calibri" w:cs="Times New Roman"/>
      <w:kern w:val="3"/>
      <w:lang w:val="hr-BA" w:eastAsia="en-US"/>
    </w:rPr>
  </w:style>
  <w:style w:type="paragraph" w:customStyle="1" w:styleId="Normal1">
    <w:name w:val="Normal1"/>
    <w:basedOn w:val="Normal"/>
    <w:rsid w:val="00C81AC0"/>
    <w:pPr>
      <w:spacing w:before="100" w:beforeAutospacing="1" w:after="100" w:afterAutospacing="1"/>
      <w:ind w:firstLine="0"/>
      <w:jc w:val="left"/>
    </w:pPr>
    <w:rPr>
      <w:rFonts w:ascii="Arial" w:eastAsia="Times New Roman" w:hAnsi="Arial" w:cs="Arial"/>
      <w:lang w:val="en-US"/>
    </w:rPr>
  </w:style>
  <w:style w:type="paragraph" w:styleId="NormalWeb">
    <w:name w:val="Normal (Web)"/>
    <w:basedOn w:val="Standard"/>
    <w:rsid w:val="00C81AC0"/>
    <w:pPr>
      <w:spacing w:before="28" w:after="28" w:line="240" w:lineRule="auto"/>
    </w:pPr>
    <w:rPr>
      <w:rFonts w:ascii="Times New Roman" w:eastAsia="Calibri" w:hAnsi="Times New Roman"/>
      <w:sz w:val="24"/>
      <w:szCs w:val="24"/>
      <w:lang w:eastAsia="hr-HR"/>
    </w:rPr>
  </w:style>
  <w:style w:type="paragraph" w:customStyle="1" w:styleId="t-11-9-sred">
    <w:name w:val="t-11-9-sred"/>
    <w:basedOn w:val="Normal"/>
    <w:rsid w:val="00C81AC0"/>
    <w:pPr>
      <w:spacing w:before="100" w:beforeAutospacing="1" w:after="100" w:afterAutospacing="1"/>
      <w:ind w:firstLine="0"/>
      <w:jc w:val="left"/>
    </w:pPr>
    <w:rPr>
      <w:rFonts w:ascii="Times New Roman" w:eastAsia="Times New Roman" w:hAnsi="Times New Roman"/>
      <w:sz w:val="24"/>
      <w:szCs w:val="24"/>
      <w:lang w:val="en-US"/>
    </w:rPr>
  </w:style>
  <w:style w:type="paragraph" w:styleId="NoSpacing">
    <w:name w:val="No Spacing"/>
    <w:uiPriority w:val="1"/>
    <w:qFormat/>
    <w:rsid w:val="00C81AC0"/>
    <w:pPr>
      <w:spacing w:after="0" w:line="240" w:lineRule="auto"/>
    </w:pPr>
    <w:rPr>
      <w:rFonts w:ascii="Calibri" w:eastAsia="Calibri" w:hAnsi="Calibri" w:cs="Times New Roman"/>
      <w:lang w:val="sr-Latn-BA" w:eastAsia="en-US"/>
    </w:rPr>
  </w:style>
  <w:style w:type="character" w:styleId="CommentReference">
    <w:name w:val="annotation reference"/>
    <w:uiPriority w:val="99"/>
    <w:semiHidden/>
    <w:unhideWhenUsed/>
    <w:rsid w:val="00C81AC0"/>
    <w:rPr>
      <w:sz w:val="16"/>
      <w:szCs w:val="16"/>
    </w:rPr>
  </w:style>
  <w:style w:type="paragraph" w:styleId="CommentText">
    <w:name w:val="annotation text"/>
    <w:basedOn w:val="Normal"/>
    <w:link w:val="CommentTextChar"/>
    <w:uiPriority w:val="99"/>
    <w:semiHidden/>
    <w:unhideWhenUsed/>
    <w:rsid w:val="00C81AC0"/>
    <w:rPr>
      <w:sz w:val="20"/>
      <w:szCs w:val="20"/>
      <w:lang w:val="x-none" w:eastAsia="x-none"/>
    </w:rPr>
  </w:style>
  <w:style w:type="character" w:customStyle="1" w:styleId="CommentTextChar">
    <w:name w:val="Comment Text Char"/>
    <w:basedOn w:val="DefaultParagraphFont"/>
    <w:link w:val="CommentText"/>
    <w:uiPriority w:val="99"/>
    <w:semiHidden/>
    <w:rsid w:val="00C81AC0"/>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C81AC0"/>
    <w:rPr>
      <w:b/>
      <w:bCs/>
    </w:rPr>
  </w:style>
  <w:style w:type="character" w:customStyle="1" w:styleId="CommentSubjectChar">
    <w:name w:val="Comment Subject Char"/>
    <w:basedOn w:val="CommentTextChar"/>
    <w:link w:val="CommentSubject"/>
    <w:uiPriority w:val="99"/>
    <w:semiHidden/>
    <w:rsid w:val="00C81AC0"/>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C81AC0"/>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C81AC0"/>
    <w:rPr>
      <w:rFonts w:ascii="Tahoma" w:eastAsia="Calibri" w:hAnsi="Tahoma" w:cs="Times New Roman"/>
      <w:sz w:val="16"/>
      <w:szCs w:val="16"/>
      <w:lang w:val="x-none" w:eastAsia="x-none"/>
    </w:rPr>
  </w:style>
  <w:style w:type="paragraph" w:customStyle="1" w:styleId="t-9-8">
    <w:name w:val="t-9-8"/>
    <w:basedOn w:val="Standard"/>
    <w:rsid w:val="00C81AC0"/>
    <w:pPr>
      <w:spacing w:before="28" w:after="28" w:line="240" w:lineRule="auto"/>
    </w:pPr>
    <w:rPr>
      <w:rFonts w:ascii="Times New Roman" w:eastAsia="Calibri" w:hAnsi="Times New Roman"/>
      <w:sz w:val="24"/>
      <w:szCs w:val="24"/>
    </w:rPr>
  </w:style>
  <w:style w:type="paragraph" w:customStyle="1" w:styleId="Default">
    <w:name w:val="Default"/>
    <w:rsid w:val="00C81AC0"/>
    <w:pPr>
      <w:autoSpaceDE w:val="0"/>
      <w:autoSpaceDN w:val="0"/>
      <w:adjustRightInd w:val="0"/>
      <w:spacing w:after="0" w:line="240" w:lineRule="auto"/>
    </w:pPr>
    <w:rPr>
      <w:rFonts w:ascii="Times New Roman" w:eastAsia="Calibri" w:hAnsi="Times New Roman" w:cs="Times New Roman"/>
      <w:color w:val="000000"/>
      <w:sz w:val="24"/>
      <w:szCs w:val="24"/>
      <w:lang w:val="sr-Latn-BA" w:eastAsia="en-US"/>
    </w:rPr>
  </w:style>
  <w:style w:type="paragraph" w:customStyle="1" w:styleId="clanak">
    <w:name w:val="clanak"/>
    <w:basedOn w:val="Normal"/>
    <w:rsid w:val="00C81AC0"/>
    <w:pPr>
      <w:spacing w:before="100" w:beforeAutospacing="1" w:after="100" w:afterAutospacing="1"/>
      <w:ind w:firstLine="0"/>
      <w:jc w:val="left"/>
    </w:pPr>
    <w:rPr>
      <w:rFonts w:ascii="Times New Roman" w:eastAsia="Times New Roman" w:hAnsi="Times New Roman"/>
      <w:sz w:val="24"/>
      <w:szCs w:val="24"/>
      <w:lang w:val="hr-HR" w:eastAsia="hr-HR"/>
    </w:rPr>
  </w:style>
  <w:style w:type="paragraph" w:customStyle="1" w:styleId="Paragrafspiska">
    <w:name w:val="Paragraf spiska"/>
    <w:basedOn w:val="Standard"/>
    <w:uiPriority w:val="99"/>
    <w:rsid w:val="00C81AC0"/>
    <w:pPr>
      <w:ind w:left="720"/>
    </w:pPr>
    <w:rPr>
      <w:rFonts w:eastAsia="Times New Roman"/>
    </w:rPr>
  </w:style>
  <w:style w:type="character" w:customStyle="1" w:styleId="kurziv1">
    <w:name w:val="kurziv1"/>
    <w:rsid w:val="00C81AC0"/>
    <w:rPr>
      <w:rFonts w:cs="Times New Roman"/>
      <w:i/>
      <w:iCs/>
    </w:rPr>
  </w:style>
  <w:style w:type="paragraph" w:customStyle="1" w:styleId="norm">
    <w:name w:val="norm"/>
    <w:basedOn w:val="Normal"/>
    <w:rsid w:val="00C81AC0"/>
    <w:pPr>
      <w:spacing w:before="100" w:beforeAutospacing="1" w:after="100" w:afterAutospacing="1"/>
      <w:ind w:firstLine="0"/>
      <w:jc w:val="left"/>
    </w:pPr>
    <w:rPr>
      <w:rFonts w:ascii="Times New Roman" w:eastAsia="Times New Roman" w:hAnsi="Times New Roman"/>
      <w:sz w:val="24"/>
      <w:szCs w:val="24"/>
      <w:lang w:eastAsia="sr-Latn-BA"/>
    </w:rPr>
  </w:style>
  <w:style w:type="paragraph" w:styleId="PlainText">
    <w:name w:val="Plain Text"/>
    <w:aliases w:val="Char Char Char Char Char,Char Char Char Char, Char Char, Char"/>
    <w:basedOn w:val="Normal"/>
    <w:link w:val="PlainTextChar"/>
    <w:rsid w:val="00C81AC0"/>
    <w:pPr>
      <w:ind w:firstLine="0"/>
      <w:jc w:val="left"/>
    </w:pPr>
    <w:rPr>
      <w:rFonts w:ascii="Courier New" w:eastAsia="Times New Roman" w:hAnsi="Courier New"/>
      <w:sz w:val="24"/>
      <w:szCs w:val="24"/>
      <w:lang w:val="x-none" w:eastAsia="x-none"/>
    </w:rPr>
  </w:style>
  <w:style w:type="character" w:customStyle="1" w:styleId="PlainTextChar">
    <w:name w:val="Plain Text Char"/>
    <w:aliases w:val="Char Char Char Char Char Char,Char Char Char Char Char1, Char Char Char, Char Char1"/>
    <w:basedOn w:val="DefaultParagraphFont"/>
    <w:link w:val="PlainText"/>
    <w:rsid w:val="00C81AC0"/>
    <w:rPr>
      <w:rFonts w:ascii="Courier New" w:eastAsia="Times New Roman" w:hAnsi="Courier New" w:cs="Times New Roman"/>
      <w:sz w:val="24"/>
      <w:szCs w:val="24"/>
      <w:lang w:val="x-none" w:eastAsia="x-none"/>
    </w:rPr>
  </w:style>
  <w:style w:type="character" w:customStyle="1" w:styleId="kurziv">
    <w:name w:val="kurziv"/>
    <w:basedOn w:val="DefaultParagraphFont"/>
    <w:rsid w:val="00C81AC0"/>
  </w:style>
  <w:style w:type="character" w:customStyle="1" w:styleId="apple-converted-space">
    <w:name w:val="apple-converted-space"/>
    <w:basedOn w:val="DefaultParagraphFont"/>
    <w:rsid w:val="00C81AC0"/>
  </w:style>
  <w:style w:type="paragraph" w:styleId="Revision">
    <w:name w:val="Revision"/>
    <w:hidden/>
    <w:uiPriority w:val="99"/>
    <w:semiHidden/>
    <w:rsid w:val="00C81AC0"/>
    <w:pPr>
      <w:spacing w:after="0" w:line="240" w:lineRule="auto"/>
    </w:pPr>
    <w:rPr>
      <w:rFonts w:ascii="Calibri" w:eastAsia="Calibri" w:hAnsi="Calibri" w:cs="Times New Roman"/>
      <w:lang w:val="sr-Latn-BA" w:eastAsia="en-US"/>
    </w:rPr>
  </w:style>
  <w:style w:type="paragraph" w:customStyle="1" w:styleId="Char">
    <w:name w:val="Char"/>
    <w:basedOn w:val="Normal"/>
    <w:rsid w:val="00C81AC0"/>
    <w:pPr>
      <w:spacing w:after="160" w:line="240" w:lineRule="exact"/>
      <w:ind w:firstLine="0"/>
      <w:jc w:val="lef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10715</Words>
  <Characters>61077</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2</cp:revision>
  <dcterms:created xsi:type="dcterms:W3CDTF">2018-12-04T12:12:00Z</dcterms:created>
  <dcterms:modified xsi:type="dcterms:W3CDTF">2018-12-04T12:12:00Z</dcterms:modified>
</cp:coreProperties>
</file>